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126B6" w14:textId="77777777" w:rsidR="00B105B5" w:rsidRPr="00A20BBA" w:rsidRDefault="00B105B5" w:rsidP="00A47D99">
      <w:pPr>
        <w:jc w:val="both"/>
        <w:rPr>
          <w:rFonts w:eastAsiaTheme="minorEastAsia"/>
          <w:b/>
          <w:sz w:val="32"/>
          <w:lang w:val="en-US" w:eastAsia="ja-JP"/>
        </w:rPr>
      </w:pPr>
      <w:bookmarkStart w:id="0" w:name="_GoBack"/>
      <w:bookmarkEnd w:id="0"/>
    </w:p>
    <w:p w14:paraId="6086DDC5" w14:textId="77777777" w:rsidR="00B105B5" w:rsidRPr="00A20BBA" w:rsidRDefault="00B105B5" w:rsidP="00A47D99">
      <w:pPr>
        <w:jc w:val="both"/>
        <w:rPr>
          <w:rFonts w:eastAsiaTheme="minorEastAsia"/>
          <w:b/>
          <w:sz w:val="32"/>
          <w:lang w:val="en-US" w:eastAsia="ja-JP"/>
        </w:rPr>
      </w:pPr>
    </w:p>
    <w:p w14:paraId="30F6BD9D" w14:textId="77777777" w:rsidR="00B105B5" w:rsidRPr="00A20BBA" w:rsidRDefault="00B105B5" w:rsidP="00A47D99">
      <w:pPr>
        <w:jc w:val="both"/>
        <w:rPr>
          <w:rFonts w:eastAsiaTheme="minorEastAsia"/>
          <w:b/>
          <w:sz w:val="32"/>
          <w:lang w:val="en-US" w:eastAsia="ja-JP"/>
        </w:rPr>
      </w:pPr>
    </w:p>
    <w:p w14:paraId="04D4EADC" w14:textId="77777777" w:rsidR="00B105B5" w:rsidRPr="00A20BBA" w:rsidRDefault="00B105B5" w:rsidP="00A47D99">
      <w:pPr>
        <w:jc w:val="both"/>
        <w:rPr>
          <w:rFonts w:eastAsiaTheme="minorEastAsia"/>
          <w:b/>
          <w:sz w:val="32"/>
          <w:lang w:val="en-US" w:eastAsia="ja-JP"/>
        </w:rPr>
      </w:pPr>
    </w:p>
    <w:p w14:paraId="77429D96" w14:textId="77777777" w:rsidR="00B105B5" w:rsidRPr="00A20BBA" w:rsidRDefault="00B105B5" w:rsidP="00A47D99">
      <w:pPr>
        <w:jc w:val="both"/>
        <w:rPr>
          <w:rFonts w:eastAsiaTheme="minorEastAsia"/>
          <w:b/>
          <w:sz w:val="32"/>
          <w:lang w:val="en-US" w:eastAsia="ja-JP"/>
        </w:rPr>
      </w:pPr>
    </w:p>
    <w:p w14:paraId="51A46F03" w14:textId="77777777" w:rsidR="00B105B5" w:rsidRPr="00A20BBA" w:rsidRDefault="00B105B5" w:rsidP="00A47D99">
      <w:pPr>
        <w:jc w:val="both"/>
        <w:rPr>
          <w:rFonts w:eastAsiaTheme="minorEastAsia"/>
          <w:b/>
          <w:sz w:val="32"/>
          <w:lang w:val="en-US" w:eastAsia="ja-JP"/>
        </w:rPr>
      </w:pPr>
    </w:p>
    <w:p w14:paraId="2C43B91B" w14:textId="1FB529ED" w:rsidR="00A23725" w:rsidRPr="00A20BBA" w:rsidRDefault="00A20BBA" w:rsidP="00A47D99">
      <w:pPr>
        <w:jc w:val="center"/>
        <w:rPr>
          <w:rFonts w:eastAsiaTheme="majorEastAsia" w:cs="Arial"/>
          <w:b/>
          <w:sz w:val="72"/>
          <w:szCs w:val="72"/>
          <w:lang w:eastAsia="ja-JP"/>
        </w:rPr>
      </w:pPr>
      <w:bookmarkStart w:id="1" w:name="_Peafowl_and_the"/>
      <w:bookmarkStart w:id="2" w:name="_Section_1"/>
      <w:bookmarkStart w:id="3" w:name="_Legislative_framework"/>
      <w:bookmarkStart w:id="4" w:name="_Legal_framework"/>
      <w:bookmarkEnd w:id="1"/>
      <w:bookmarkEnd w:id="2"/>
      <w:bookmarkEnd w:id="3"/>
      <w:bookmarkEnd w:id="4"/>
      <w:r>
        <w:rPr>
          <w:rFonts w:eastAsiaTheme="majorEastAsia" w:cs="Arial"/>
          <w:b/>
          <w:sz w:val="72"/>
          <w:szCs w:val="72"/>
          <w:lang w:eastAsia="ja-JP"/>
        </w:rPr>
        <w:t xml:space="preserve">Vine Tree Primary </w:t>
      </w:r>
    </w:p>
    <w:p w14:paraId="3D2113AE" w14:textId="77777777" w:rsidR="00A23725" w:rsidRPr="00A20BBA" w:rsidRDefault="00A23725" w:rsidP="00A47D99">
      <w:pPr>
        <w:jc w:val="center"/>
        <w:rPr>
          <w:rFonts w:eastAsiaTheme="majorEastAsia" w:cs="Arial"/>
          <w:sz w:val="72"/>
          <w:szCs w:val="72"/>
          <w:lang w:eastAsia="ja-JP"/>
        </w:rPr>
      </w:pPr>
    </w:p>
    <w:p w14:paraId="38FCD001" w14:textId="093788E6" w:rsidR="00A23725" w:rsidRPr="00A20BBA" w:rsidRDefault="009B51E3" w:rsidP="00A47D99">
      <w:pPr>
        <w:jc w:val="center"/>
        <w:rPr>
          <w:rFonts w:eastAsiaTheme="majorEastAsia" w:cs="Arial"/>
          <w:sz w:val="72"/>
          <w:szCs w:val="80"/>
          <w:lang w:val="en-US" w:eastAsia="ja-JP"/>
        </w:rPr>
      </w:pPr>
      <w:r w:rsidRPr="00A20BBA">
        <w:rPr>
          <w:rFonts w:eastAsiaTheme="majorEastAsia" w:cs="Arial"/>
          <w:sz w:val="72"/>
          <w:szCs w:val="80"/>
          <w:lang w:val="en-US" w:eastAsia="ja-JP"/>
        </w:rPr>
        <w:t>Health and Safety Policy</w:t>
      </w:r>
    </w:p>
    <w:p w14:paraId="55C48F61" w14:textId="77777777" w:rsidR="00A23725" w:rsidRPr="00A20BBA" w:rsidRDefault="00A23725" w:rsidP="00A47D99">
      <w:pPr>
        <w:jc w:val="both"/>
        <w:rPr>
          <w:rFonts w:eastAsiaTheme="majorEastAsia" w:cs="Arial"/>
          <w:sz w:val="80"/>
          <w:szCs w:val="80"/>
          <w:lang w:val="en-US" w:eastAsia="ja-JP"/>
        </w:rPr>
      </w:pPr>
    </w:p>
    <w:p w14:paraId="426CBFAA" w14:textId="3B225793" w:rsidR="00C756DD" w:rsidRPr="00D15F61" w:rsidRDefault="00C756DD" w:rsidP="00A47D99">
      <w:pPr>
        <w:jc w:val="both"/>
        <w:rPr>
          <w:rFonts w:eastAsiaTheme="majorEastAsia" w:cs="Arial"/>
          <w:lang w:val="en-US" w:eastAsia="ja-JP"/>
        </w:rPr>
      </w:pPr>
      <w:r w:rsidRPr="00D15F61">
        <w:rPr>
          <w:rFonts w:eastAsiaTheme="majorEastAsia" w:cs="Arial"/>
          <w:lang w:val="en-US" w:eastAsia="ja-JP"/>
        </w:rPr>
        <w:t>Headteacher</w:t>
      </w:r>
      <w:r w:rsidRPr="00D15F61">
        <w:rPr>
          <w:rFonts w:eastAsiaTheme="majorEastAsia" w:cs="Arial"/>
          <w:noProof/>
          <w:lang w:val="en-US" w:eastAsia="ja-JP"/>
        </w:rPr>
        <w:drawing>
          <wp:inline distT="0" distB="0" distL="0" distR="0" wp14:anchorId="0B6C054F" wp14:editId="31AE38B0">
            <wp:extent cx="2995467" cy="292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rren 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01000" cy="292640"/>
                    </a:xfrm>
                    <a:prstGeom prst="rect">
                      <a:avLst/>
                    </a:prstGeom>
                  </pic:spPr>
                </pic:pic>
              </a:graphicData>
            </a:graphic>
          </wp:inline>
        </w:drawing>
      </w:r>
    </w:p>
    <w:p w14:paraId="2F868888" w14:textId="62501D31" w:rsidR="00C756DD" w:rsidRPr="00D15F61" w:rsidRDefault="00C756DD" w:rsidP="00A47D99">
      <w:pPr>
        <w:jc w:val="both"/>
        <w:rPr>
          <w:rFonts w:eastAsiaTheme="majorEastAsia" w:cs="Arial"/>
          <w:lang w:val="en-US" w:eastAsia="ja-JP"/>
        </w:rPr>
      </w:pPr>
      <w:r w:rsidRPr="00D15F61">
        <w:rPr>
          <w:rFonts w:eastAsiaTheme="majorEastAsia" w:cs="Arial"/>
          <w:lang w:val="en-US" w:eastAsia="ja-JP"/>
        </w:rPr>
        <w:t>February 2021</w:t>
      </w:r>
    </w:p>
    <w:p w14:paraId="29659CE8" w14:textId="77777777" w:rsidR="00A23725" w:rsidRPr="00A20BBA" w:rsidRDefault="00A23725" w:rsidP="00A47D99">
      <w:pPr>
        <w:jc w:val="both"/>
        <w:rPr>
          <w:rFonts w:eastAsiaTheme="majorEastAsia" w:cs="Arial"/>
          <w:sz w:val="80"/>
          <w:szCs w:val="80"/>
          <w:lang w:val="en-US" w:eastAsia="ja-JP"/>
        </w:rPr>
      </w:pPr>
    </w:p>
    <w:p w14:paraId="736F73D5" w14:textId="77777777" w:rsidR="00A23725" w:rsidRPr="00A20BBA" w:rsidRDefault="00A23725" w:rsidP="00A47D99">
      <w:pPr>
        <w:jc w:val="both"/>
        <w:rPr>
          <w:rFonts w:eastAsiaTheme="majorEastAsia" w:cs="Arial"/>
          <w:sz w:val="80"/>
          <w:szCs w:val="80"/>
          <w:lang w:val="en-US" w:eastAsia="ja-JP"/>
        </w:rPr>
        <w:sectPr w:rsidR="00A23725" w:rsidRPr="00A20BBA" w:rsidSect="00A20BB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cols w:space="708"/>
          <w:docGrid w:linePitch="360"/>
        </w:sectPr>
      </w:pPr>
    </w:p>
    <w:p w14:paraId="15BB98F5" w14:textId="77777777" w:rsidR="00A23725" w:rsidRPr="00A20BBA" w:rsidRDefault="00A23725" w:rsidP="00A47D99">
      <w:pPr>
        <w:pStyle w:val="ListParagraph"/>
        <w:spacing w:before="120" w:after="120"/>
        <w:ind w:left="360"/>
        <w:jc w:val="both"/>
        <w:rPr>
          <w:rFonts w:ascii="Arial" w:hAnsi="Arial" w:cs="Arial"/>
          <w:b/>
          <w:sz w:val="32"/>
        </w:rPr>
      </w:pPr>
      <w:r w:rsidRPr="00A20BBA">
        <w:rPr>
          <w:rFonts w:ascii="Arial" w:hAnsi="Arial" w:cs="Arial"/>
          <w:b/>
          <w:sz w:val="32"/>
        </w:rPr>
        <w:lastRenderedPageBreak/>
        <w:t>Contents:</w:t>
      </w:r>
    </w:p>
    <w:p w14:paraId="4D282E20" w14:textId="77777777" w:rsidR="00A23725" w:rsidRPr="00A20BBA" w:rsidRDefault="00A23725" w:rsidP="00A47D99">
      <w:pPr>
        <w:ind w:left="717"/>
        <w:jc w:val="both"/>
        <w:rPr>
          <w:rStyle w:val="Hyperlink"/>
          <w:rFonts w:cs="Arial"/>
          <w:color w:val="auto"/>
          <w:sz w:val="14"/>
          <w:u w:val="none"/>
        </w:rPr>
      </w:pPr>
      <w:r w:rsidRPr="00A20BBA">
        <w:rPr>
          <w:rFonts w:cs="Arial"/>
        </w:rPr>
        <w:fldChar w:fldCharType="begin"/>
      </w:r>
      <w:r w:rsidRPr="00A20BBA">
        <w:rPr>
          <w:rFonts w:cs="Arial"/>
        </w:rPr>
        <w:instrText xml:space="preserve"> HYPERLINK  \l "_Statement_of_intent_1" </w:instrText>
      </w:r>
      <w:r w:rsidRPr="00A20BBA">
        <w:rPr>
          <w:rFonts w:cs="Arial"/>
        </w:rPr>
        <w:fldChar w:fldCharType="separate"/>
      </w:r>
      <w:r w:rsidRPr="00A20BBA">
        <w:rPr>
          <w:rStyle w:val="Hyperlink"/>
          <w:rFonts w:cs="Arial"/>
          <w:color w:val="auto"/>
          <w:u w:val="none"/>
        </w:rPr>
        <w:t>Statement of intent</w:t>
      </w:r>
      <w:bookmarkStart w:id="7" w:name="b"/>
    </w:p>
    <w:p w14:paraId="6A158B14" w14:textId="67F419BA" w:rsidR="00A23725" w:rsidRPr="00A20BBA" w:rsidRDefault="00A23725" w:rsidP="00A47D99">
      <w:pPr>
        <w:pStyle w:val="ListParagraph"/>
        <w:numPr>
          <w:ilvl w:val="0"/>
          <w:numId w:val="1"/>
        </w:numPr>
        <w:ind w:left="1077"/>
        <w:contextualSpacing w:val="0"/>
        <w:jc w:val="both"/>
        <w:rPr>
          <w:rFonts w:ascii="Arial" w:hAnsi="Arial" w:cs="Arial"/>
        </w:rPr>
      </w:pPr>
      <w:r w:rsidRPr="00A20BBA">
        <w:rPr>
          <w:rFonts w:ascii="Arial" w:hAnsi="Arial" w:cs="Arial"/>
        </w:rPr>
        <w:fldChar w:fldCharType="end"/>
      </w:r>
      <w:bookmarkEnd w:id="7"/>
      <w:r w:rsidR="00BD0F62" w:rsidRPr="00A20BBA">
        <w:rPr>
          <w:rStyle w:val="Hyperlink"/>
          <w:rFonts w:ascii="Arial" w:hAnsi="Arial" w:cs="Arial"/>
          <w:color w:val="auto"/>
          <w:u w:val="none"/>
        </w:rPr>
        <w:fldChar w:fldCharType="begin"/>
      </w:r>
      <w:r w:rsidR="00BD0F62" w:rsidRPr="00A20BBA">
        <w:rPr>
          <w:rStyle w:val="Hyperlink"/>
          <w:rFonts w:ascii="Arial" w:hAnsi="Arial" w:cs="Arial"/>
          <w:color w:val="auto"/>
          <w:u w:val="none"/>
        </w:rPr>
        <w:instrText xml:space="preserve"> HYPERLINK \l "_Legal_framework_1" </w:instrText>
      </w:r>
      <w:r w:rsidR="00BD0F62" w:rsidRPr="00A20BBA">
        <w:rPr>
          <w:rStyle w:val="Hyperlink"/>
          <w:rFonts w:ascii="Arial" w:hAnsi="Arial" w:cs="Arial"/>
          <w:color w:val="auto"/>
          <w:u w:val="none"/>
        </w:rPr>
        <w:fldChar w:fldCharType="separate"/>
      </w:r>
      <w:r w:rsidR="009B51E3" w:rsidRPr="00A20BBA">
        <w:rPr>
          <w:rStyle w:val="Hyperlink"/>
          <w:rFonts w:ascii="Arial" w:hAnsi="Arial" w:cs="Arial"/>
          <w:color w:val="auto"/>
          <w:u w:val="none"/>
        </w:rPr>
        <w:t>Legal framework</w:t>
      </w:r>
      <w:r w:rsidR="00BD0F62" w:rsidRPr="00A20BBA">
        <w:rPr>
          <w:rStyle w:val="Hyperlink"/>
          <w:rFonts w:ascii="Arial" w:hAnsi="Arial" w:cs="Arial"/>
          <w:color w:val="auto"/>
          <w:u w:val="none"/>
        </w:rPr>
        <w:fldChar w:fldCharType="end"/>
      </w:r>
      <w:r w:rsidR="009B51E3" w:rsidRPr="00A20BBA">
        <w:rPr>
          <w:rFonts w:ascii="Arial" w:hAnsi="Arial" w:cs="Arial"/>
        </w:rPr>
        <w:t xml:space="preserve"> </w:t>
      </w:r>
    </w:p>
    <w:p w14:paraId="2E770F12" w14:textId="4481FDEF" w:rsidR="009B51E3" w:rsidRPr="00A20BBA" w:rsidRDefault="002F6CBE" w:rsidP="00A47D99">
      <w:pPr>
        <w:pStyle w:val="ListParagraph"/>
        <w:numPr>
          <w:ilvl w:val="0"/>
          <w:numId w:val="1"/>
        </w:numPr>
        <w:ind w:left="1077"/>
        <w:contextualSpacing w:val="0"/>
        <w:jc w:val="both"/>
        <w:rPr>
          <w:rFonts w:ascii="Arial" w:hAnsi="Arial" w:cs="Arial"/>
        </w:rPr>
      </w:pPr>
      <w:hyperlink w:anchor="_Roles_and_responsibilities" w:history="1">
        <w:r w:rsidR="009B51E3" w:rsidRPr="00A20BBA">
          <w:rPr>
            <w:rStyle w:val="Hyperlink"/>
            <w:rFonts w:ascii="Arial" w:hAnsi="Arial" w:cs="Arial"/>
            <w:color w:val="auto"/>
            <w:u w:val="none"/>
          </w:rPr>
          <w:t>Roles and responsibilities</w:t>
        </w:r>
      </w:hyperlink>
      <w:r w:rsidR="009B51E3" w:rsidRPr="00A20BBA">
        <w:rPr>
          <w:rFonts w:ascii="Arial" w:hAnsi="Arial" w:cs="Arial"/>
        </w:rPr>
        <w:t xml:space="preserve"> </w:t>
      </w:r>
    </w:p>
    <w:p w14:paraId="50EDC52D" w14:textId="23F8FA48" w:rsidR="009B51E3" w:rsidRPr="00A20BBA" w:rsidRDefault="002F6CBE" w:rsidP="00A47D99">
      <w:pPr>
        <w:pStyle w:val="ListParagraph"/>
        <w:numPr>
          <w:ilvl w:val="0"/>
          <w:numId w:val="1"/>
        </w:numPr>
        <w:ind w:left="1077"/>
        <w:contextualSpacing w:val="0"/>
        <w:jc w:val="both"/>
        <w:rPr>
          <w:rFonts w:ascii="Arial" w:hAnsi="Arial" w:cs="Arial"/>
        </w:rPr>
      </w:pPr>
      <w:hyperlink w:anchor="_Construction/maintenance_of_the" w:history="1">
        <w:r w:rsidR="009B51E3" w:rsidRPr="00A20BBA">
          <w:rPr>
            <w:rStyle w:val="Hyperlink"/>
            <w:rFonts w:ascii="Arial" w:hAnsi="Arial" w:cs="Arial"/>
            <w:color w:val="auto"/>
            <w:u w:val="none"/>
          </w:rPr>
          <w:t>Construction</w:t>
        </w:r>
        <w:r w:rsidR="008F397E" w:rsidRPr="00A20BBA">
          <w:rPr>
            <w:rStyle w:val="Hyperlink"/>
            <w:rFonts w:ascii="Arial" w:hAnsi="Arial" w:cs="Arial"/>
            <w:color w:val="auto"/>
            <w:u w:val="none"/>
          </w:rPr>
          <w:t xml:space="preserve"> and </w:t>
        </w:r>
        <w:r w:rsidR="009B51E3" w:rsidRPr="00A20BBA">
          <w:rPr>
            <w:rStyle w:val="Hyperlink"/>
            <w:rFonts w:ascii="Arial" w:hAnsi="Arial" w:cs="Arial"/>
            <w:color w:val="auto"/>
            <w:u w:val="none"/>
          </w:rPr>
          <w:t>maintenance of the premises</w:t>
        </w:r>
      </w:hyperlink>
      <w:r w:rsidR="009B51E3" w:rsidRPr="00A20BBA">
        <w:rPr>
          <w:rFonts w:ascii="Arial" w:hAnsi="Arial" w:cs="Arial"/>
        </w:rPr>
        <w:t xml:space="preserve"> </w:t>
      </w:r>
    </w:p>
    <w:p w14:paraId="2A732AC9" w14:textId="73B7708D" w:rsidR="009B51E3" w:rsidRPr="00A20BBA" w:rsidRDefault="002F6CBE" w:rsidP="00A47D99">
      <w:pPr>
        <w:pStyle w:val="ListParagraph"/>
        <w:numPr>
          <w:ilvl w:val="0"/>
          <w:numId w:val="1"/>
        </w:numPr>
        <w:ind w:left="1077"/>
        <w:contextualSpacing w:val="0"/>
        <w:jc w:val="both"/>
        <w:rPr>
          <w:rFonts w:ascii="Arial" w:hAnsi="Arial" w:cs="Arial"/>
        </w:rPr>
      </w:pPr>
      <w:hyperlink w:anchor="_Training" w:history="1">
        <w:r w:rsidR="009B51E3" w:rsidRPr="00A20BBA">
          <w:rPr>
            <w:rStyle w:val="Hyperlink"/>
            <w:rFonts w:ascii="Arial" w:hAnsi="Arial" w:cs="Arial"/>
            <w:color w:val="auto"/>
            <w:u w:val="none"/>
          </w:rPr>
          <w:t>Training</w:t>
        </w:r>
      </w:hyperlink>
      <w:r w:rsidR="009B51E3" w:rsidRPr="00A20BBA">
        <w:rPr>
          <w:rFonts w:ascii="Arial" w:hAnsi="Arial" w:cs="Arial"/>
        </w:rPr>
        <w:t xml:space="preserve"> </w:t>
      </w:r>
    </w:p>
    <w:p w14:paraId="549AE19F" w14:textId="277F229E" w:rsidR="009B51E3" w:rsidRPr="00A20BBA" w:rsidRDefault="002F6CBE" w:rsidP="00A47D99">
      <w:pPr>
        <w:pStyle w:val="ListParagraph"/>
        <w:numPr>
          <w:ilvl w:val="0"/>
          <w:numId w:val="1"/>
        </w:numPr>
        <w:ind w:left="1077"/>
        <w:contextualSpacing w:val="0"/>
        <w:jc w:val="both"/>
        <w:rPr>
          <w:rFonts w:ascii="Arial" w:hAnsi="Arial" w:cs="Arial"/>
        </w:rPr>
      </w:pPr>
      <w:hyperlink w:anchor="_First_aid" w:history="1">
        <w:r w:rsidR="009B51E3" w:rsidRPr="00A20BBA">
          <w:rPr>
            <w:rStyle w:val="Hyperlink"/>
            <w:rFonts w:ascii="Arial" w:hAnsi="Arial" w:cs="Arial"/>
            <w:color w:val="auto"/>
            <w:u w:val="none"/>
          </w:rPr>
          <w:t>First-aid</w:t>
        </w:r>
      </w:hyperlink>
      <w:r w:rsidR="009B51E3" w:rsidRPr="00A20BBA">
        <w:rPr>
          <w:rFonts w:ascii="Arial" w:hAnsi="Arial" w:cs="Arial"/>
        </w:rPr>
        <w:t xml:space="preserve"> </w:t>
      </w:r>
    </w:p>
    <w:p w14:paraId="5E9D8C56" w14:textId="70C37208" w:rsidR="009B51E3" w:rsidRPr="00A20BBA" w:rsidRDefault="007A2E3F" w:rsidP="00A47D99">
      <w:pPr>
        <w:pStyle w:val="ListParagraph"/>
        <w:numPr>
          <w:ilvl w:val="0"/>
          <w:numId w:val="1"/>
        </w:numPr>
        <w:ind w:left="1077"/>
        <w:contextualSpacing w:val="0"/>
        <w:jc w:val="both"/>
        <w:rPr>
          <w:rStyle w:val="Hyperlink"/>
          <w:rFonts w:ascii="Arial" w:hAnsi="Arial" w:cs="Arial"/>
          <w:color w:val="auto"/>
          <w:u w:val="none"/>
        </w:rPr>
      </w:pPr>
      <w:r w:rsidRPr="00A20BBA">
        <w:rPr>
          <w:rFonts w:ascii="Arial" w:hAnsi="Arial" w:cs="Arial"/>
        </w:rPr>
        <w:fldChar w:fldCharType="begin"/>
      </w:r>
      <w:r w:rsidRPr="00A20BBA">
        <w:rPr>
          <w:rFonts w:ascii="Arial" w:hAnsi="Arial" w:cs="Arial"/>
        </w:rPr>
        <w:instrText xml:space="preserve"> HYPERLINK  \l "_Contacting_the_emergency_1" </w:instrText>
      </w:r>
      <w:r w:rsidRPr="00A20BBA">
        <w:rPr>
          <w:rFonts w:ascii="Arial" w:hAnsi="Arial" w:cs="Arial"/>
        </w:rPr>
        <w:fldChar w:fldCharType="separate"/>
      </w:r>
      <w:r w:rsidR="009B51E3" w:rsidRPr="00A20BBA">
        <w:rPr>
          <w:rStyle w:val="Hyperlink"/>
          <w:rFonts w:ascii="Arial" w:hAnsi="Arial" w:cs="Arial"/>
          <w:color w:val="auto"/>
          <w:u w:val="none"/>
        </w:rPr>
        <w:t xml:space="preserve">Contacting the emergency services </w:t>
      </w:r>
    </w:p>
    <w:p w14:paraId="73059438" w14:textId="629744E8" w:rsidR="009B51E3" w:rsidRPr="00A20BBA" w:rsidRDefault="007A2E3F" w:rsidP="00A47D99">
      <w:pPr>
        <w:pStyle w:val="ListParagraph"/>
        <w:numPr>
          <w:ilvl w:val="0"/>
          <w:numId w:val="1"/>
        </w:numPr>
        <w:ind w:left="1077"/>
        <w:contextualSpacing w:val="0"/>
        <w:jc w:val="both"/>
        <w:rPr>
          <w:rFonts w:ascii="Arial" w:hAnsi="Arial" w:cs="Arial"/>
        </w:rPr>
      </w:pPr>
      <w:r w:rsidRPr="00A20BBA">
        <w:rPr>
          <w:rFonts w:ascii="Arial" w:hAnsi="Arial" w:cs="Arial"/>
        </w:rPr>
        <w:fldChar w:fldCharType="end"/>
      </w:r>
      <w:hyperlink w:anchor="_Fire_safety" w:history="1">
        <w:r w:rsidR="009B51E3" w:rsidRPr="00A20BBA">
          <w:rPr>
            <w:rStyle w:val="Hyperlink"/>
            <w:rFonts w:ascii="Arial" w:hAnsi="Arial" w:cs="Arial"/>
            <w:color w:val="auto"/>
            <w:u w:val="none"/>
          </w:rPr>
          <w:t>Fire safety</w:t>
        </w:r>
      </w:hyperlink>
      <w:r w:rsidR="009B51E3" w:rsidRPr="00A20BBA">
        <w:rPr>
          <w:rFonts w:ascii="Arial" w:hAnsi="Arial" w:cs="Arial"/>
        </w:rPr>
        <w:t xml:space="preserve"> </w:t>
      </w:r>
    </w:p>
    <w:p w14:paraId="660E9F89" w14:textId="0E5B2960" w:rsidR="009B51E3" w:rsidRPr="00A20BBA" w:rsidRDefault="002F6CBE" w:rsidP="00A47D99">
      <w:pPr>
        <w:pStyle w:val="ListParagraph"/>
        <w:numPr>
          <w:ilvl w:val="0"/>
          <w:numId w:val="1"/>
        </w:numPr>
        <w:ind w:left="1077"/>
        <w:contextualSpacing w:val="0"/>
        <w:jc w:val="both"/>
        <w:rPr>
          <w:rFonts w:ascii="Arial" w:hAnsi="Arial" w:cs="Arial"/>
        </w:rPr>
      </w:pPr>
      <w:hyperlink w:anchor="_Accident_reporting" w:history="1">
        <w:r w:rsidR="009B51E3" w:rsidRPr="00A20BBA">
          <w:rPr>
            <w:rStyle w:val="Hyperlink"/>
            <w:rFonts w:ascii="Arial" w:hAnsi="Arial" w:cs="Arial"/>
            <w:color w:val="auto"/>
            <w:u w:val="none"/>
          </w:rPr>
          <w:t>Accident reporting</w:t>
        </w:r>
      </w:hyperlink>
      <w:r w:rsidR="009B51E3" w:rsidRPr="00A20BBA">
        <w:rPr>
          <w:rFonts w:ascii="Arial" w:hAnsi="Arial" w:cs="Arial"/>
        </w:rPr>
        <w:t xml:space="preserve"> </w:t>
      </w:r>
    </w:p>
    <w:p w14:paraId="0A45D6FC" w14:textId="5ABA7FBE" w:rsidR="009B51E3" w:rsidRPr="00A20BBA" w:rsidRDefault="002F6CBE" w:rsidP="00A47D99">
      <w:pPr>
        <w:pStyle w:val="ListParagraph"/>
        <w:numPr>
          <w:ilvl w:val="0"/>
          <w:numId w:val="1"/>
        </w:numPr>
        <w:ind w:left="1077"/>
        <w:contextualSpacing w:val="0"/>
        <w:jc w:val="both"/>
        <w:rPr>
          <w:rFonts w:ascii="Arial" w:hAnsi="Arial" w:cs="Arial"/>
        </w:rPr>
      </w:pPr>
      <w:hyperlink w:anchor="_Significant_accidents" w:history="1">
        <w:r w:rsidR="009B51E3" w:rsidRPr="00A20BBA">
          <w:rPr>
            <w:rStyle w:val="Hyperlink"/>
            <w:rFonts w:ascii="Arial" w:hAnsi="Arial" w:cs="Arial"/>
            <w:color w:val="auto"/>
            <w:u w:val="none"/>
          </w:rPr>
          <w:t>Significant accidents</w:t>
        </w:r>
      </w:hyperlink>
      <w:r w:rsidR="009B51E3" w:rsidRPr="00A20BBA">
        <w:rPr>
          <w:rFonts w:ascii="Arial" w:hAnsi="Arial" w:cs="Arial"/>
        </w:rPr>
        <w:t xml:space="preserve"> </w:t>
      </w:r>
    </w:p>
    <w:p w14:paraId="3CF47094" w14:textId="3961859E" w:rsidR="009B51E3" w:rsidRPr="00A20BBA" w:rsidRDefault="007A2E3F" w:rsidP="00A47D99">
      <w:pPr>
        <w:pStyle w:val="ListParagraph"/>
        <w:numPr>
          <w:ilvl w:val="0"/>
          <w:numId w:val="1"/>
        </w:numPr>
        <w:ind w:left="1077"/>
        <w:contextualSpacing w:val="0"/>
        <w:jc w:val="both"/>
        <w:rPr>
          <w:rStyle w:val="Hyperlink"/>
          <w:rFonts w:ascii="Arial" w:hAnsi="Arial" w:cs="Arial"/>
          <w:color w:val="auto"/>
          <w:u w:val="none"/>
        </w:rPr>
      </w:pPr>
      <w:r w:rsidRPr="00A20BBA">
        <w:rPr>
          <w:rFonts w:ascii="Arial" w:hAnsi="Arial" w:cs="Arial"/>
        </w:rPr>
        <w:fldChar w:fldCharType="begin"/>
      </w:r>
      <w:r w:rsidRPr="00A20BBA">
        <w:rPr>
          <w:rFonts w:ascii="Arial" w:hAnsi="Arial" w:cs="Arial"/>
        </w:rPr>
        <w:instrText xml:space="preserve"> HYPERLINK  \l "_Reporting_procedures" </w:instrText>
      </w:r>
      <w:r w:rsidRPr="00A20BBA">
        <w:rPr>
          <w:rFonts w:ascii="Arial" w:hAnsi="Arial" w:cs="Arial"/>
        </w:rPr>
        <w:fldChar w:fldCharType="separate"/>
      </w:r>
      <w:r w:rsidR="009B51E3" w:rsidRPr="00A20BBA">
        <w:rPr>
          <w:rStyle w:val="Hyperlink"/>
          <w:rFonts w:ascii="Arial" w:hAnsi="Arial" w:cs="Arial"/>
          <w:color w:val="auto"/>
          <w:u w:val="none"/>
        </w:rPr>
        <w:t xml:space="preserve">Reporting procedures </w:t>
      </w:r>
    </w:p>
    <w:p w14:paraId="258E0CE7" w14:textId="048EDC62" w:rsidR="009B51E3" w:rsidRPr="00A20BBA" w:rsidRDefault="007A2E3F" w:rsidP="00A47D99">
      <w:pPr>
        <w:pStyle w:val="ListParagraph"/>
        <w:numPr>
          <w:ilvl w:val="0"/>
          <w:numId w:val="1"/>
        </w:numPr>
        <w:ind w:left="1077"/>
        <w:contextualSpacing w:val="0"/>
        <w:jc w:val="both"/>
        <w:rPr>
          <w:rFonts w:ascii="Arial" w:hAnsi="Arial" w:cs="Arial"/>
        </w:rPr>
      </w:pPr>
      <w:r w:rsidRPr="00A20BBA">
        <w:rPr>
          <w:rFonts w:ascii="Arial" w:hAnsi="Arial" w:cs="Arial"/>
        </w:rPr>
        <w:fldChar w:fldCharType="end"/>
      </w:r>
      <w:hyperlink w:anchor="_Reporting_hazards" w:history="1">
        <w:r w:rsidR="009B51E3" w:rsidRPr="00A20BBA">
          <w:rPr>
            <w:rStyle w:val="Hyperlink"/>
            <w:rFonts w:ascii="Arial" w:hAnsi="Arial" w:cs="Arial"/>
            <w:color w:val="auto"/>
            <w:u w:val="none"/>
          </w:rPr>
          <w:t>Reporting hazards</w:t>
        </w:r>
      </w:hyperlink>
      <w:r w:rsidR="009B51E3" w:rsidRPr="00A20BBA">
        <w:rPr>
          <w:rFonts w:ascii="Arial" w:hAnsi="Arial" w:cs="Arial"/>
        </w:rPr>
        <w:t xml:space="preserve"> </w:t>
      </w:r>
    </w:p>
    <w:p w14:paraId="5A7482F2" w14:textId="04FE875E" w:rsidR="009B51E3" w:rsidRPr="00A20BBA" w:rsidRDefault="002F6CBE" w:rsidP="00A47D99">
      <w:pPr>
        <w:pStyle w:val="ListParagraph"/>
        <w:numPr>
          <w:ilvl w:val="0"/>
          <w:numId w:val="1"/>
        </w:numPr>
        <w:ind w:left="1077"/>
        <w:contextualSpacing w:val="0"/>
        <w:jc w:val="both"/>
        <w:rPr>
          <w:rFonts w:ascii="Arial" w:hAnsi="Arial" w:cs="Arial"/>
        </w:rPr>
      </w:pPr>
      <w:hyperlink w:anchor="_Accident_investigation" w:history="1">
        <w:r w:rsidR="009B51E3" w:rsidRPr="00A20BBA">
          <w:rPr>
            <w:rStyle w:val="Hyperlink"/>
            <w:rFonts w:ascii="Arial" w:hAnsi="Arial" w:cs="Arial"/>
            <w:color w:val="auto"/>
            <w:u w:val="none"/>
          </w:rPr>
          <w:t>Accident investigation</w:t>
        </w:r>
      </w:hyperlink>
      <w:r w:rsidR="009B51E3" w:rsidRPr="00A20BBA">
        <w:rPr>
          <w:rFonts w:ascii="Arial" w:hAnsi="Arial" w:cs="Arial"/>
        </w:rPr>
        <w:t xml:space="preserve"> </w:t>
      </w:r>
    </w:p>
    <w:p w14:paraId="0D328FCE" w14:textId="6349F7A6" w:rsidR="009B51E3" w:rsidRPr="00A20BBA" w:rsidRDefault="002F6CBE" w:rsidP="00A47D99">
      <w:pPr>
        <w:pStyle w:val="ListParagraph"/>
        <w:numPr>
          <w:ilvl w:val="0"/>
          <w:numId w:val="1"/>
        </w:numPr>
        <w:ind w:left="1077"/>
        <w:contextualSpacing w:val="0"/>
        <w:jc w:val="both"/>
        <w:rPr>
          <w:rFonts w:ascii="Arial" w:hAnsi="Arial" w:cs="Arial"/>
        </w:rPr>
      </w:pPr>
      <w:hyperlink w:anchor="_Our_active_monitoring" w:history="1">
        <w:r w:rsidR="009B51E3" w:rsidRPr="00A20BBA">
          <w:rPr>
            <w:rStyle w:val="Hyperlink"/>
            <w:rFonts w:ascii="Arial" w:hAnsi="Arial" w:cs="Arial"/>
            <w:color w:val="auto"/>
            <w:u w:val="none"/>
          </w:rPr>
          <w:t>Our active monitoring system</w:t>
        </w:r>
      </w:hyperlink>
      <w:r w:rsidR="009B51E3" w:rsidRPr="00A20BBA">
        <w:rPr>
          <w:rFonts w:ascii="Arial" w:hAnsi="Arial" w:cs="Arial"/>
        </w:rPr>
        <w:t xml:space="preserve"> </w:t>
      </w:r>
    </w:p>
    <w:p w14:paraId="4FB003F2" w14:textId="5FC1D2C8" w:rsidR="009B51E3" w:rsidRPr="00A20BBA" w:rsidRDefault="002F6CBE" w:rsidP="00A47D99">
      <w:pPr>
        <w:pStyle w:val="ListParagraph"/>
        <w:numPr>
          <w:ilvl w:val="0"/>
          <w:numId w:val="1"/>
        </w:numPr>
        <w:ind w:left="1077"/>
        <w:contextualSpacing w:val="0"/>
        <w:jc w:val="both"/>
        <w:rPr>
          <w:rFonts w:ascii="Arial" w:hAnsi="Arial" w:cs="Arial"/>
        </w:rPr>
      </w:pPr>
      <w:hyperlink w:anchor="_Bomb_threat_procedure" w:history="1">
        <w:r w:rsidR="009B51E3" w:rsidRPr="00A20BBA">
          <w:rPr>
            <w:rStyle w:val="Hyperlink"/>
            <w:rFonts w:ascii="Arial" w:hAnsi="Arial" w:cs="Arial"/>
            <w:color w:val="auto"/>
            <w:u w:val="none"/>
          </w:rPr>
          <w:t>Bomb threat procedure</w:t>
        </w:r>
      </w:hyperlink>
      <w:r w:rsidR="009B51E3" w:rsidRPr="00A20BBA">
        <w:rPr>
          <w:rFonts w:ascii="Arial" w:hAnsi="Arial" w:cs="Arial"/>
        </w:rPr>
        <w:t xml:space="preserve"> </w:t>
      </w:r>
    </w:p>
    <w:p w14:paraId="084B81B0" w14:textId="354D2AA5" w:rsidR="009B51E3" w:rsidRPr="00A20BBA" w:rsidRDefault="002F6CBE" w:rsidP="00A47D99">
      <w:pPr>
        <w:pStyle w:val="ListParagraph"/>
        <w:numPr>
          <w:ilvl w:val="0"/>
          <w:numId w:val="1"/>
        </w:numPr>
        <w:ind w:left="1077"/>
        <w:contextualSpacing w:val="0"/>
        <w:jc w:val="both"/>
        <w:rPr>
          <w:rFonts w:ascii="Arial" w:hAnsi="Arial" w:cs="Arial"/>
        </w:rPr>
      </w:pPr>
      <w:hyperlink w:anchor="_Evacuation" w:history="1">
        <w:r w:rsidR="009B51E3" w:rsidRPr="00A20BBA">
          <w:rPr>
            <w:rStyle w:val="Hyperlink"/>
            <w:rFonts w:ascii="Arial" w:hAnsi="Arial" w:cs="Arial"/>
            <w:color w:val="auto"/>
            <w:u w:val="none"/>
          </w:rPr>
          <w:t>Evacuation</w:t>
        </w:r>
      </w:hyperlink>
      <w:r w:rsidR="009B51E3" w:rsidRPr="00A20BBA">
        <w:rPr>
          <w:rFonts w:ascii="Arial" w:hAnsi="Arial" w:cs="Arial"/>
        </w:rPr>
        <w:t xml:space="preserve"> </w:t>
      </w:r>
    </w:p>
    <w:p w14:paraId="04DFFB42" w14:textId="4664BA7A" w:rsidR="009B51E3" w:rsidRPr="00A20BBA" w:rsidRDefault="002F6CBE" w:rsidP="00A47D99">
      <w:pPr>
        <w:pStyle w:val="ListParagraph"/>
        <w:numPr>
          <w:ilvl w:val="0"/>
          <w:numId w:val="1"/>
        </w:numPr>
        <w:ind w:left="1077"/>
        <w:contextualSpacing w:val="0"/>
        <w:jc w:val="both"/>
        <w:rPr>
          <w:rFonts w:ascii="Arial" w:hAnsi="Arial" w:cs="Arial"/>
        </w:rPr>
      </w:pPr>
      <w:hyperlink w:anchor="_Visitors_to_the" w:history="1">
        <w:r w:rsidR="009B51E3" w:rsidRPr="00A20BBA">
          <w:rPr>
            <w:rStyle w:val="Hyperlink"/>
            <w:rFonts w:ascii="Arial" w:hAnsi="Arial" w:cs="Arial"/>
            <w:color w:val="auto"/>
            <w:u w:val="none"/>
          </w:rPr>
          <w:t>Visitors to the school</w:t>
        </w:r>
      </w:hyperlink>
      <w:r w:rsidR="009B51E3" w:rsidRPr="00A20BBA">
        <w:rPr>
          <w:rFonts w:ascii="Arial" w:hAnsi="Arial" w:cs="Arial"/>
        </w:rPr>
        <w:t xml:space="preserve"> </w:t>
      </w:r>
    </w:p>
    <w:p w14:paraId="7EE23548" w14:textId="0FC3F7A3" w:rsidR="009B51E3" w:rsidRPr="00A20BBA" w:rsidRDefault="002F6CBE" w:rsidP="00A47D99">
      <w:pPr>
        <w:pStyle w:val="ListParagraph"/>
        <w:numPr>
          <w:ilvl w:val="0"/>
          <w:numId w:val="1"/>
        </w:numPr>
        <w:ind w:left="1077"/>
        <w:contextualSpacing w:val="0"/>
        <w:jc w:val="both"/>
        <w:rPr>
          <w:rFonts w:ascii="Arial" w:hAnsi="Arial" w:cs="Arial"/>
        </w:rPr>
      </w:pPr>
      <w:hyperlink w:anchor="_Personal_protective_equipment" w:history="1">
        <w:r w:rsidR="009B51E3" w:rsidRPr="00A20BBA">
          <w:rPr>
            <w:rStyle w:val="Hyperlink"/>
            <w:rFonts w:ascii="Arial" w:hAnsi="Arial" w:cs="Arial"/>
            <w:color w:val="auto"/>
            <w:u w:val="none"/>
          </w:rPr>
          <w:t>Personal protective equipment (PPE)</w:t>
        </w:r>
      </w:hyperlink>
      <w:r w:rsidR="009B51E3" w:rsidRPr="00A20BBA">
        <w:rPr>
          <w:rFonts w:ascii="Arial" w:hAnsi="Arial" w:cs="Arial"/>
        </w:rPr>
        <w:t xml:space="preserve"> </w:t>
      </w:r>
    </w:p>
    <w:p w14:paraId="00896235" w14:textId="0774670F" w:rsidR="00FB467B" w:rsidRPr="00A20BBA" w:rsidRDefault="002F6CBE" w:rsidP="00A47D99">
      <w:pPr>
        <w:pStyle w:val="ListParagraph"/>
        <w:numPr>
          <w:ilvl w:val="0"/>
          <w:numId w:val="1"/>
        </w:numPr>
        <w:ind w:left="1077"/>
        <w:contextualSpacing w:val="0"/>
        <w:jc w:val="both"/>
        <w:rPr>
          <w:rFonts w:ascii="Arial" w:hAnsi="Arial" w:cs="Arial"/>
        </w:rPr>
      </w:pPr>
      <w:hyperlink w:anchor="_[New]_Any_other" w:history="1">
        <w:r w:rsidR="009B0E79" w:rsidRPr="00A20BBA">
          <w:rPr>
            <w:rStyle w:val="Hyperlink"/>
            <w:rFonts w:ascii="Arial" w:hAnsi="Arial" w:cs="Arial"/>
            <w:color w:val="auto"/>
            <w:u w:val="none"/>
          </w:rPr>
          <w:t>Any other clothing</w:t>
        </w:r>
      </w:hyperlink>
    </w:p>
    <w:p w14:paraId="5C02D49F" w14:textId="3B3DAD08" w:rsidR="009B51E3" w:rsidRPr="00A20BBA" w:rsidRDefault="002F6CBE" w:rsidP="00A47D99">
      <w:pPr>
        <w:pStyle w:val="ListParagraph"/>
        <w:numPr>
          <w:ilvl w:val="0"/>
          <w:numId w:val="1"/>
        </w:numPr>
        <w:ind w:left="1077"/>
        <w:contextualSpacing w:val="0"/>
        <w:jc w:val="both"/>
        <w:rPr>
          <w:rFonts w:ascii="Arial" w:hAnsi="Arial" w:cs="Arial"/>
        </w:rPr>
      </w:pPr>
      <w:hyperlink w:anchor="_Maintaining_equipment" w:history="1">
        <w:r w:rsidR="009B51E3" w:rsidRPr="00A20BBA">
          <w:rPr>
            <w:rStyle w:val="Hyperlink"/>
            <w:rFonts w:ascii="Arial" w:hAnsi="Arial" w:cs="Arial"/>
            <w:color w:val="auto"/>
            <w:u w:val="none"/>
          </w:rPr>
          <w:t>Maintaining equipment</w:t>
        </w:r>
      </w:hyperlink>
      <w:r w:rsidR="009B51E3" w:rsidRPr="00A20BBA">
        <w:rPr>
          <w:rFonts w:ascii="Arial" w:hAnsi="Arial" w:cs="Arial"/>
        </w:rPr>
        <w:t xml:space="preserve"> </w:t>
      </w:r>
    </w:p>
    <w:p w14:paraId="30E068C3" w14:textId="6EA9CA54" w:rsidR="009B51E3" w:rsidRPr="00A20BBA" w:rsidRDefault="002F6CBE" w:rsidP="00A47D99">
      <w:pPr>
        <w:pStyle w:val="ListParagraph"/>
        <w:numPr>
          <w:ilvl w:val="0"/>
          <w:numId w:val="1"/>
        </w:numPr>
        <w:ind w:left="1077"/>
        <w:contextualSpacing w:val="0"/>
        <w:jc w:val="both"/>
        <w:rPr>
          <w:rFonts w:ascii="Arial" w:hAnsi="Arial" w:cs="Arial"/>
        </w:rPr>
      </w:pPr>
      <w:hyperlink w:anchor="_Hazardous_materials" w:history="1">
        <w:r w:rsidR="009B51E3" w:rsidRPr="00A20BBA">
          <w:rPr>
            <w:rStyle w:val="Hyperlink"/>
            <w:rFonts w:ascii="Arial" w:hAnsi="Arial" w:cs="Arial"/>
            <w:color w:val="auto"/>
            <w:u w:val="none"/>
          </w:rPr>
          <w:t>Hazardous materials</w:t>
        </w:r>
      </w:hyperlink>
      <w:r w:rsidR="009B51E3" w:rsidRPr="00A20BBA">
        <w:rPr>
          <w:rFonts w:ascii="Arial" w:hAnsi="Arial" w:cs="Arial"/>
        </w:rPr>
        <w:t xml:space="preserve"> </w:t>
      </w:r>
    </w:p>
    <w:p w14:paraId="68A64CFD" w14:textId="20A15086" w:rsidR="009B51E3" w:rsidRPr="00A20BBA" w:rsidRDefault="002F6CBE" w:rsidP="00A47D99">
      <w:pPr>
        <w:pStyle w:val="ListParagraph"/>
        <w:numPr>
          <w:ilvl w:val="0"/>
          <w:numId w:val="1"/>
        </w:numPr>
        <w:ind w:left="1077"/>
        <w:contextualSpacing w:val="0"/>
        <w:jc w:val="both"/>
        <w:rPr>
          <w:rFonts w:ascii="Arial" w:hAnsi="Arial" w:cs="Arial"/>
        </w:rPr>
      </w:pPr>
      <w:hyperlink w:anchor="_Asbestos_management" w:history="1">
        <w:r w:rsidR="009B51E3" w:rsidRPr="00A20BBA">
          <w:rPr>
            <w:rStyle w:val="Hyperlink"/>
            <w:rFonts w:ascii="Arial" w:hAnsi="Arial" w:cs="Arial"/>
            <w:color w:val="auto"/>
            <w:u w:val="none"/>
          </w:rPr>
          <w:t>Asbestos management</w:t>
        </w:r>
      </w:hyperlink>
      <w:r w:rsidR="009B51E3" w:rsidRPr="00A20BBA">
        <w:rPr>
          <w:rFonts w:ascii="Arial" w:hAnsi="Arial" w:cs="Arial"/>
        </w:rPr>
        <w:t xml:space="preserve"> </w:t>
      </w:r>
    </w:p>
    <w:p w14:paraId="3F6052C5" w14:textId="2AD46476" w:rsidR="009B51E3" w:rsidRPr="00A20BBA" w:rsidRDefault="002F6CBE" w:rsidP="00A47D99">
      <w:pPr>
        <w:pStyle w:val="ListParagraph"/>
        <w:numPr>
          <w:ilvl w:val="0"/>
          <w:numId w:val="1"/>
        </w:numPr>
        <w:ind w:left="1077"/>
        <w:contextualSpacing w:val="0"/>
        <w:jc w:val="both"/>
        <w:rPr>
          <w:rFonts w:ascii="Arial" w:hAnsi="Arial" w:cs="Arial"/>
        </w:rPr>
      </w:pPr>
      <w:hyperlink w:anchor="_Medicine_and_drugs" w:history="1">
        <w:r w:rsidR="009B51E3" w:rsidRPr="00A20BBA">
          <w:rPr>
            <w:rStyle w:val="Hyperlink"/>
            <w:rFonts w:ascii="Arial" w:hAnsi="Arial" w:cs="Arial"/>
            <w:color w:val="auto"/>
            <w:u w:val="none"/>
          </w:rPr>
          <w:t>Medicine and drugs</w:t>
        </w:r>
      </w:hyperlink>
      <w:r w:rsidR="009B51E3" w:rsidRPr="00A20BBA">
        <w:rPr>
          <w:rFonts w:ascii="Arial" w:hAnsi="Arial" w:cs="Arial"/>
        </w:rPr>
        <w:t xml:space="preserve"> </w:t>
      </w:r>
    </w:p>
    <w:p w14:paraId="1CA3D488" w14:textId="4B6A9F80" w:rsidR="009B51E3" w:rsidRPr="00A20BBA" w:rsidRDefault="002F6CBE" w:rsidP="00A47D99">
      <w:pPr>
        <w:pStyle w:val="ListParagraph"/>
        <w:numPr>
          <w:ilvl w:val="0"/>
          <w:numId w:val="1"/>
        </w:numPr>
        <w:ind w:left="1077"/>
        <w:contextualSpacing w:val="0"/>
        <w:jc w:val="both"/>
        <w:rPr>
          <w:rFonts w:ascii="Arial" w:hAnsi="Arial" w:cs="Arial"/>
        </w:rPr>
      </w:pPr>
      <w:hyperlink w:anchor="_Smoking" w:history="1">
        <w:r w:rsidR="009B51E3" w:rsidRPr="00A20BBA">
          <w:rPr>
            <w:rStyle w:val="Hyperlink"/>
            <w:rFonts w:ascii="Arial" w:hAnsi="Arial" w:cs="Arial"/>
            <w:color w:val="auto"/>
            <w:u w:val="none"/>
          </w:rPr>
          <w:t>Smoking</w:t>
        </w:r>
      </w:hyperlink>
      <w:r w:rsidR="009B51E3" w:rsidRPr="00A20BBA">
        <w:rPr>
          <w:rFonts w:ascii="Arial" w:hAnsi="Arial" w:cs="Arial"/>
        </w:rPr>
        <w:t xml:space="preserve"> </w:t>
      </w:r>
    </w:p>
    <w:p w14:paraId="0B18C2DD" w14:textId="637F9874" w:rsidR="009B51E3" w:rsidRPr="00A20BBA" w:rsidRDefault="002F6CBE" w:rsidP="00A47D99">
      <w:pPr>
        <w:pStyle w:val="ListParagraph"/>
        <w:numPr>
          <w:ilvl w:val="0"/>
          <w:numId w:val="1"/>
        </w:numPr>
        <w:ind w:left="1077"/>
        <w:contextualSpacing w:val="0"/>
        <w:jc w:val="both"/>
        <w:rPr>
          <w:rFonts w:ascii="Arial" w:hAnsi="Arial" w:cs="Arial"/>
        </w:rPr>
      </w:pPr>
      <w:hyperlink w:anchor="_Housekeeping_and_cleanliness" w:history="1">
        <w:r w:rsidR="009B51E3" w:rsidRPr="00A20BBA">
          <w:rPr>
            <w:rStyle w:val="Hyperlink"/>
            <w:rFonts w:ascii="Arial" w:hAnsi="Arial" w:cs="Arial"/>
            <w:color w:val="auto"/>
            <w:u w:val="none"/>
          </w:rPr>
          <w:t>Housekeeping and cleanliness</w:t>
        </w:r>
      </w:hyperlink>
      <w:r w:rsidR="009B51E3" w:rsidRPr="00A20BBA">
        <w:rPr>
          <w:rFonts w:ascii="Arial" w:hAnsi="Arial" w:cs="Arial"/>
        </w:rPr>
        <w:t xml:space="preserve"> </w:t>
      </w:r>
    </w:p>
    <w:p w14:paraId="605E31FD" w14:textId="08DBF512" w:rsidR="009B51E3" w:rsidRPr="00A20BBA" w:rsidRDefault="002F6CBE" w:rsidP="00A47D99">
      <w:pPr>
        <w:pStyle w:val="ListParagraph"/>
        <w:numPr>
          <w:ilvl w:val="0"/>
          <w:numId w:val="1"/>
        </w:numPr>
        <w:ind w:left="1077"/>
        <w:contextualSpacing w:val="0"/>
        <w:jc w:val="both"/>
        <w:rPr>
          <w:rFonts w:ascii="Arial" w:hAnsi="Arial" w:cs="Arial"/>
        </w:rPr>
      </w:pPr>
      <w:hyperlink w:anchor="_Infection_control" w:history="1">
        <w:r w:rsidR="009B51E3" w:rsidRPr="00A20BBA">
          <w:rPr>
            <w:rStyle w:val="Hyperlink"/>
            <w:rFonts w:ascii="Arial" w:hAnsi="Arial" w:cs="Arial"/>
            <w:color w:val="auto"/>
            <w:u w:val="none"/>
          </w:rPr>
          <w:t>Infection control</w:t>
        </w:r>
      </w:hyperlink>
      <w:r w:rsidR="009B51E3" w:rsidRPr="00A20BBA">
        <w:rPr>
          <w:rFonts w:ascii="Arial" w:hAnsi="Arial" w:cs="Arial"/>
        </w:rPr>
        <w:t xml:space="preserve"> </w:t>
      </w:r>
    </w:p>
    <w:p w14:paraId="7F564124" w14:textId="6090F8FA" w:rsidR="009B51E3" w:rsidRPr="00A20BBA" w:rsidRDefault="002F6CBE" w:rsidP="00A47D99">
      <w:pPr>
        <w:pStyle w:val="ListParagraph"/>
        <w:numPr>
          <w:ilvl w:val="0"/>
          <w:numId w:val="1"/>
        </w:numPr>
        <w:ind w:left="1077"/>
        <w:contextualSpacing w:val="0"/>
        <w:jc w:val="both"/>
        <w:rPr>
          <w:rFonts w:ascii="Arial" w:hAnsi="Arial" w:cs="Arial"/>
        </w:rPr>
      </w:pPr>
      <w:hyperlink w:anchor="_Risk_assessment" w:history="1">
        <w:r w:rsidR="009B51E3" w:rsidRPr="00A20BBA">
          <w:rPr>
            <w:rStyle w:val="Hyperlink"/>
            <w:rFonts w:ascii="Arial" w:hAnsi="Arial" w:cs="Arial"/>
            <w:color w:val="auto"/>
            <w:u w:val="none"/>
          </w:rPr>
          <w:t>Risk assessment</w:t>
        </w:r>
      </w:hyperlink>
      <w:r w:rsidR="009B51E3" w:rsidRPr="00A20BBA">
        <w:rPr>
          <w:rFonts w:ascii="Arial" w:hAnsi="Arial" w:cs="Arial"/>
        </w:rPr>
        <w:t xml:space="preserve"> </w:t>
      </w:r>
    </w:p>
    <w:p w14:paraId="027318FC" w14:textId="05BA6155" w:rsidR="009B51E3" w:rsidRPr="00A20BBA" w:rsidRDefault="002F6CBE" w:rsidP="00A47D99">
      <w:pPr>
        <w:pStyle w:val="ListParagraph"/>
        <w:numPr>
          <w:ilvl w:val="0"/>
          <w:numId w:val="1"/>
        </w:numPr>
        <w:ind w:left="1077"/>
        <w:contextualSpacing w:val="0"/>
        <w:jc w:val="both"/>
        <w:rPr>
          <w:rFonts w:ascii="Arial" w:hAnsi="Arial" w:cs="Arial"/>
        </w:rPr>
      </w:pPr>
      <w:hyperlink w:anchor="_Slips_and_trips" w:history="1">
        <w:r w:rsidR="009B51E3" w:rsidRPr="00A20BBA">
          <w:rPr>
            <w:rStyle w:val="Hyperlink"/>
            <w:rFonts w:ascii="Arial" w:hAnsi="Arial" w:cs="Arial"/>
            <w:color w:val="auto"/>
            <w:u w:val="none"/>
          </w:rPr>
          <w:t>Slips and trips</w:t>
        </w:r>
      </w:hyperlink>
      <w:r w:rsidR="009B51E3" w:rsidRPr="00A20BBA">
        <w:rPr>
          <w:rFonts w:ascii="Arial" w:hAnsi="Arial" w:cs="Arial"/>
        </w:rPr>
        <w:t xml:space="preserve"> </w:t>
      </w:r>
    </w:p>
    <w:p w14:paraId="469C46C6" w14:textId="113D76D0" w:rsidR="009B51E3" w:rsidRPr="00A20BBA" w:rsidRDefault="002F6CBE" w:rsidP="00A47D99">
      <w:pPr>
        <w:pStyle w:val="ListParagraph"/>
        <w:numPr>
          <w:ilvl w:val="0"/>
          <w:numId w:val="1"/>
        </w:numPr>
        <w:ind w:left="1077"/>
        <w:contextualSpacing w:val="0"/>
        <w:jc w:val="both"/>
        <w:rPr>
          <w:rFonts w:ascii="Arial" w:hAnsi="Arial" w:cs="Arial"/>
        </w:rPr>
      </w:pPr>
      <w:hyperlink w:anchor="_Security_and_theft" w:history="1">
        <w:r w:rsidR="009B51E3" w:rsidRPr="00A20BBA">
          <w:rPr>
            <w:rStyle w:val="Hyperlink"/>
            <w:rFonts w:ascii="Arial" w:hAnsi="Arial" w:cs="Arial"/>
            <w:color w:val="auto"/>
            <w:u w:val="none"/>
          </w:rPr>
          <w:t>Security and theft</w:t>
        </w:r>
      </w:hyperlink>
      <w:r w:rsidR="009B51E3" w:rsidRPr="00A20BBA">
        <w:rPr>
          <w:rFonts w:ascii="Arial" w:hAnsi="Arial" w:cs="Arial"/>
        </w:rPr>
        <w:t xml:space="preserve"> </w:t>
      </w:r>
    </w:p>
    <w:p w14:paraId="6A95BA1A" w14:textId="30F63787" w:rsidR="009B51E3" w:rsidRPr="00A20BBA" w:rsidRDefault="002F6CBE" w:rsidP="00A47D99">
      <w:pPr>
        <w:pStyle w:val="ListParagraph"/>
        <w:numPr>
          <w:ilvl w:val="0"/>
          <w:numId w:val="1"/>
        </w:numPr>
        <w:ind w:left="1077"/>
        <w:contextualSpacing w:val="0"/>
        <w:jc w:val="both"/>
        <w:rPr>
          <w:rFonts w:ascii="Arial" w:hAnsi="Arial" w:cs="Arial"/>
        </w:rPr>
      </w:pPr>
      <w:hyperlink w:anchor="_Severe_weather" w:history="1">
        <w:r w:rsidR="009B51E3" w:rsidRPr="00A20BBA">
          <w:rPr>
            <w:rStyle w:val="Hyperlink"/>
            <w:rFonts w:ascii="Arial" w:hAnsi="Arial" w:cs="Arial"/>
            <w:color w:val="auto"/>
            <w:u w:val="none"/>
          </w:rPr>
          <w:t>Severe weather</w:t>
        </w:r>
      </w:hyperlink>
      <w:r w:rsidR="009B51E3" w:rsidRPr="00A20BBA">
        <w:rPr>
          <w:rFonts w:ascii="Arial" w:hAnsi="Arial" w:cs="Arial"/>
        </w:rPr>
        <w:t xml:space="preserve"> </w:t>
      </w:r>
    </w:p>
    <w:p w14:paraId="152C9C21" w14:textId="18B823C0" w:rsidR="009B51E3" w:rsidRPr="00A20BBA" w:rsidRDefault="002F6CBE" w:rsidP="00A47D99">
      <w:pPr>
        <w:pStyle w:val="ListParagraph"/>
        <w:numPr>
          <w:ilvl w:val="0"/>
          <w:numId w:val="1"/>
        </w:numPr>
        <w:ind w:left="1077"/>
        <w:contextualSpacing w:val="0"/>
        <w:jc w:val="both"/>
        <w:rPr>
          <w:rFonts w:ascii="Arial" w:hAnsi="Arial" w:cs="Arial"/>
        </w:rPr>
      </w:pPr>
      <w:hyperlink w:anchor="_Safe_use_of" w:history="1">
        <w:r w:rsidR="009B51E3" w:rsidRPr="00A20BBA">
          <w:rPr>
            <w:rStyle w:val="Hyperlink"/>
            <w:rFonts w:ascii="Arial" w:hAnsi="Arial" w:cs="Arial"/>
            <w:color w:val="auto"/>
            <w:u w:val="none"/>
          </w:rPr>
          <w:t>Safe use of minibuses</w:t>
        </w:r>
      </w:hyperlink>
      <w:r w:rsidR="009B51E3" w:rsidRPr="00A20BBA">
        <w:rPr>
          <w:rFonts w:ascii="Arial" w:hAnsi="Arial" w:cs="Arial"/>
        </w:rPr>
        <w:t xml:space="preserve"> </w:t>
      </w:r>
    </w:p>
    <w:p w14:paraId="60BB257A" w14:textId="456E9EF3" w:rsidR="009B51E3" w:rsidRPr="00A20BBA" w:rsidRDefault="002F6CBE" w:rsidP="00A47D99">
      <w:pPr>
        <w:pStyle w:val="ListParagraph"/>
        <w:numPr>
          <w:ilvl w:val="0"/>
          <w:numId w:val="1"/>
        </w:numPr>
        <w:ind w:left="1077"/>
        <w:contextualSpacing w:val="0"/>
        <w:jc w:val="both"/>
        <w:rPr>
          <w:rFonts w:ascii="Arial" w:hAnsi="Arial" w:cs="Arial"/>
        </w:rPr>
      </w:pPr>
      <w:hyperlink w:anchor="_School_trips_and" w:history="1">
        <w:r w:rsidR="009B51E3" w:rsidRPr="00A20BBA">
          <w:rPr>
            <w:rStyle w:val="Hyperlink"/>
            <w:rFonts w:ascii="Arial" w:hAnsi="Arial" w:cs="Arial"/>
            <w:color w:val="auto"/>
            <w:u w:val="none"/>
          </w:rPr>
          <w:t>School trips and visits</w:t>
        </w:r>
      </w:hyperlink>
      <w:r w:rsidR="009B51E3" w:rsidRPr="00A20BBA">
        <w:rPr>
          <w:rFonts w:ascii="Arial" w:hAnsi="Arial" w:cs="Arial"/>
        </w:rPr>
        <w:t xml:space="preserve"> </w:t>
      </w:r>
    </w:p>
    <w:p w14:paraId="25ED5268" w14:textId="720F4083" w:rsidR="009B51E3" w:rsidRPr="00A20BBA" w:rsidRDefault="002F6CBE" w:rsidP="00A47D99">
      <w:pPr>
        <w:pStyle w:val="ListParagraph"/>
        <w:numPr>
          <w:ilvl w:val="0"/>
          <w:numId w:val="1"/>
        </w:numPr>
        <w:ind w:left="1077"/>
        <w:contextualSpacing w:val="0"/>
        <w:jc w:val="both"/>
        <w:rPr>
          <w:rFonts w:ascii="Arial" w:hAnsi="Arial" w:cs="Arial"/>
        </w:rPr>
      </w:pPr>
      <w:hyperlink w:anchor="_Manual_handling" w:history="1">
        <w:r w:rsidR="009B51E3" w:rsidRPr="00A20BBA">
          <w:rPr>
            <w:rStyle w:val="Hyperlink"/>
            <w:rFonts w:ascii="Arial" w:hAnsi="Arial" w:cs="Arial"/>
            <w:color w:val="auto"/>
            <w:u w:val="none"/>
          </w:rPr>
          <w:t>Manual handling</w:t>
        </w:r>
      </w:hyperlink>
      <w:r w:rsidR="009B51E3" w:rsidRPr="00A20BBA">
        <w:rPr>
          <w:rFonts w:ascii="Arial" w:hAnsi="Arial" w:cs="Arial"/>
        </w:rPr>
        <w:t xml:space="preserve"> </w:t>
      </w:r>
    </w:p>
    <w:p w14:paraId="1C077C85" w14:textId="607BE363" w:rsidR="009B51E3" w:rsidRPr="00A20BBA" w:rsidRDefault="002F6CBE" w:rsidP="00A47D99">
      <w:pPr>
        <w:pStyle w:val="ListParagraph"/>
        <w:numPr>
          <w:ilvl w:val="0"/>
          <w:numId w:val="1"/>
        </w:numPr>
        <w:ind w:left="1077"/>
        <w:contextualSpacing w:val="0"/>
        <w:jc w:val="both"/>
        <w:rPr>
          <w:rFonts w:ascii="Arial" w:hAnsi="Arial" w:cs="Arial"/>
        </w:rPr>
      </w:pPr>
      <w:hyperlink w:anchor="_Working_at_heights" w:history="1">
        <w:r w:rsidR="009B51E3" w:rsidRPr="00A20BBA">
          <w:rPr>
            <w:rStyle w:val="Hyperlink"/>
            <w:rFonts w:ascii="Arial" w:hAnsi="Arial" w:cs="Arial"/>
            <w:color w:val="auto"/>
            <w:u w:val="none"/>
          </w:rPr>
          <w:t>Working at heights</w:t>
        </w:r>
      </w:hyperlink>
      <w:r w:rsidR="009B51E3" w:rsidRPr="00A20BBA">
        <w:rPr>
          <w:rFonts w:ascii="Arial" w:hAnsi="Arial" w:cs="Arial"/>
        </w:rPr>
        <w:t xml:space="preserve"> </w:t>
      </w:r>
    </w:p>
    <w:p w14:paraId="5CC10B34" w14:textId="7441C9D9" w:rsidR="009B51E3" w:rsidRPr="00A20BBA" w:rsidRDefault="002F6CBE" w:rsidP="00A47D99">
      <w:pPr>
        <w:pStyle w:val="ListParagraph"/>
        <w:numPr>
          <w:ilvl w:val="0"/>
          <w:numId w:val="1"/>
        </w:numPr>
        <w:ind w:left="1077"/>
        <w:contextualSpacing w:val="0"/>
        <w:jc w:val="both"/>
        <w:rPr>
          <w:rFonts w:ascii="Arial" w:hAnsi="Arial" w:cs="Arial"/>
        </w:rPr>
      </w:pPr>
      <w:hyperlink w:anchor="_Lone_working" w:history="1">
        <w:r w:rsidR="009B51E3" w:rsidRPr="00A20BBA">
          <w:rPr>
            <w:rStyle w:val="Hyperlink"/>
            <w:rFonts w:ascii="Arial" w:hAnsi="Arial" w:cs="Arial"/>
            <w:color w:val="auto"/>
            <w:u w:val="none"/>
          </w:rPr>
          <w:t>Lone working</w:t>
        </w:r>
      </w:hyperlink>
      <w:r w:rsidR="009B51E3" w:rsidRPr="00A20BBA">
        <w:rPr>
          <w:rFonts w:ascii="Arial" w:hAnsi="Arial" w:cs="Arial"/>
        </w:rPr>
        <w:t xml:space="preserve"> </w:t>
      </w:r>
    </w:p>
    <w:p w14:paraId="1D2EC8A1" w14:textId="1D2B2B25" w:rsidR="009B51E3" w:rsidRPr="00A20BBA" w:rsidRDefault="002F6CBE" w:rsidP="00A47D99">
      <w:pPr>
        <w:pStyle w:val="ListParagraph"/>
        <w:numPr>
          <w:ilvl w:val="0"/>
          <w:numId w:val="1"/>
        </w:numPr>
        <w:ind w:left="1077"/>
        <w:contextualSpacing w:val="0"/>
        <w:jc w:val="both"/>
        <w:rPr>
          <w:rFonts w:ascii="Arial" w:hAnsi="Arial" w:cs="Arial"/>
        </w:rPr>
      </w:pPr>
      <w:hyperlink w:anchor="_Workplace_health_and" w:history="1">
        <w:r w:rsidR="009B51E3" w:rsidRPr="00A20BBA">
          <w:rPr>
            <w:rStyle w:val="Hyperlink"/>
            <w:rFonts w:ascii="Arial" w:hAnsi="Arial" w:cs="Arial"/>
            <w:color w:val="auto"/>
            <w:u w:val="none"/>
          </w:rPr>
          <w:t>Workplace health and safety: stress management</w:t>
        </w:r>
      </w:hyperlink>
      <w:r w:rsidR="009B51E3" w:rsidRPr="00A20BBA">
        <w:rPr>
          <w:rFonts w:ascii="Arial" w:hAnsi="Arial" w:cs="Arial"/>
        </w:rPr>
        <w:t xml:space="preserve"> </w:t>
      </w:r>
    </w:p>
    <w:p w14:paraId="7135CD55" w14:textId="7FE07F4A" w:rsidR="009B51E3" w:rsidRPr="00A20BBA" w:rsidRDefault="002F6CBE" w:rsidP="00A47D99">
      <w:pPr>
        <w:pStyle w:val="ListParagraph"/>
        <w:numPr>
          <w:ilvl w:val="0"/>
          <w:numId w:val="1"/>
        </w:numPr>
        <w:ind w:left="1077"/>
        <w:contextualSpacing w:val="0"/>
        <w:jc w:val="both"/>
        <w:rPr>
          <w:rFonts w:ascii="Arial" w:hAnsi="Arial" w:cs="Arial"/>
        </w:rPr>
      </w:pPr>
      <w:hyperlink w:anchor="_Workplace_health_and_1" w:history="1">
        <w:r w:rsidR="009B51E3" w:rsidRPr="00A20BBA">
          <w:rPr>
            <w:rStyle w:val="Hyperlink"/>
            <w:rFonts w:ascii="Arial" w:hAnsi="Arial" w:cs="Arial"/>
            <w:color w:val="auto"/>
            <w:u w:val="none"/>
          </w:rPr>
          <w:t xml:space="preserve">Workplace health and safety: display equipment </w:t>
        </w:r>
      </w:hyperlink>
      <w:r w:rsidR="009B51E3" w:rsidRPr="00A20BBA">
        <w:rPr>
          <w:rFonts w:ascii="Arial" w:hAnsi="Arial" w:cs="Arial"/>
        </w:rPr>
        <w:t xml:space="preserve"> </w:t>
      </w:r>
    </w:p>
    <w:p w14:paraId="18990C35" w14:textId="6874C34D" w:rsidR="009B51E3" w:rsidRPr="00A20BBA" w:rsidRDefault="002F6CBE" w:rsidP="00A47D99">
      <w:pPr>
        <w:pStyle w:val="ListParagraph"/>
        <w:numPr>
          <w:ilvl w:val="0"/>
          <w:numId w:val="1"/>
        </w:numPr>
        <w:ind w:left="1077"/>
        <w:contextualSpacing w:val="0"/>
        <w:jc w:val="both"/>
        <w:rPr>
          <w:rFonts w:ascii="Arial" w:hAnsi="Arial" w:cs="Arial"/>
        </w:rPr>
      </w:pPr>
      <w:hyperlink w:anchor="_Monitoring_and_review" w:history="1">
        <w:r w:rsidR="009B51E3" w:rsidRPr="00A20BBA">
          <w:rPr>
            <w:rStyle w:val="Hyperlink"/>
            <w:rFonts w:ascii="Arial" w:hAnsi="Arial" w:cs="Arial"/>
            <w:color w:val="auto"/>
            <w:u w:val="none"/>
          </w:rPr>
          <w:t>Monitoring and review</w:t>
        </w:r>
      </w:hyperlink>
      <w:r w:rsidR="009B51E3" w:rsidRPr="00A20BBA">
        <w:rPr>
          <w:rFonts w:ascii="Arial" w:hAnsi="Arial" w:cs="Arial"/>
        </w:rPr>
        <w:t xml:space="preserve"> </w:t>
      </w:r>
    </w:p>
    <w:p w14:paraId="57857A32" w14:textId="77777777" w:rsidR="00A23725" w:rsidRPr="00A20BBA" w:rsidRDefault="00A23725" w:rsidP="00A47D99">
      <w:pPr>
        <w:ind w:left="717"/>
        <w:jc w:val="both"/>
        <w:rPr>
          <w:rFonts w:cs="Arial"/>
          <w:b/>
        </w:rPr>
      </w:pPr>
      <w:r w:rsidRPr="00A20BBA">
        <w:rPr>
          <w:rFonts w:cs="Arial"/>
          <w:b/>
        </w:rPr>
        <w:t>Appendices</w:t>
      </w:r>
    </w:p>
    <w:p w14:paraId="58B112E3" w14:textId="6C6E877D" w:rsidR="009B51E3" w:rsidRPr="00A20BBA" w:rsidRDefault="0089419D" w:rsidP="00A47D99">
      <w:pPr>
        <w:ind w:firstLine="709"/>
        <w:jc w:val="both"/>
        <w:rPr>
          <w:rStyle w:val="Hyperlink"/>
          <w:rFonts w:cs="Arial"/>
          <w:color w:val="auto"/>
          <w:u w:val="none"/>
        </w:rPr>
      </w:pPr>
      <w:r w:rsidRPr="00A20BBA">
        <w:rPr>
          <w:rStyle w:val="Hyperlink"/>
          <w:rFonts w:cs="Arial"/>
          <w:color w:val="auto"/>
          <w:u w:val="none"/>
        </w:rPr>
        <w:fldChar w:fldCharType="begin"/>
      </w:r>
      <w:r w:rsidRPr="00A20BBA">
        <w:rPr>
          <w:rStyle w:val="Hyperlink"/>
          <w:rFonts w:cs="Arial"/>
          <w:color w:val="auto"/>
          <w:u w:val="none"/>
        </w:rPr>
        <w:instrText xml:space="preserve"> HYPERLINK  \l "AppendixTitle1" </w:instrText>
      </w:r>
      <w:r w:rsidRPr="00A20BBA">
        <w:rPr>
          <w:rStyle w:val="Hyperlink"/>
          <w:rFonts w:cs="Arial"/>
          <w:color w:val="auto"/>
          <w:u w:val="none"/>
        </w:rPr>
        <w:fldChar w:fldCharType="separate"/>
      </w:r>
      <w:r w:rsidR="00A23725" w:rsidRPr="00A20BBA">
        <w:rPr>
          <w:rStyle w:val="Hyperlink"/>
          <w:rFonts w:cs="Arial"/>
          <w:color w:val="auto"/>
          <w:u w:val="none"/>
        </w:rPr>
        <w:t xml:space="preserve">Appendix 1 – </w:t>
      </w:r>
      <w:r w:rsidR="009B51E3" w:rsidRPr="00A20BBA">
        <w:rPr>
          <w:rStyle w:val="Hyperlink"/>
          <w:rFonts w:cs="Arial"/>
          <w:color w:val="auto"/>
          <w:u w:val="none"/>
        </w:rPr>
        <w:t>Classroom Checklist</w:t>
      </w:r>
    </w:p>
    <w:p w14:paraId="41B96492" w14:textId="07813B76" w:rsidR="009B51E3" w:rsidRPr="00A20BBA" w:rsidRDefault="0089419D" w:rsidP="00A47D99">
      <w:pPr>
        <w:ind w:firstLine="709"/>
        <w:jc w:val="both"/>
        <w:rPr>
          <w:rFonts w:cs="Arial"/>
        </w:rPr>
      </w:pPr>
      <w:r w:rsidRPr="00A20BBA">
        <w:rPr>
          <w:rStyle w:val="Hyperlink"/>
          <w:rFonts w:cs="Arial"/>
          <w:color w:val="auto"/>
          <w:u w:val="none"/>
        </w:rPr>
        <w:fldChar w:fldCharType="end"/>
      </w:r>
      <w:hyperlink w:anchor="_Register_of_Appointed" w:history="1">
        <w:r w:rsidR="009B51E3" w:rsidRPr="00A20BBA">
          <w:rPr>
            <w:rStyle w:val="Hyperlink"/>
            <w:rFonts w:cs="Arial"/>
            <w:color w:val="auto"/>
            <w:u w:val="none"/>
          </w:rPr>
          <w:t>Appendix 2 – Register of Appointed Persons</w:t>
        </w:r>
      </w:hyperlink>
      <w:r w:rsidR="009B51E3" w:rsidRPr="00A20BBA">
        <w:rPr>
          <w:rFonts w:cs="Arial"/>
        </w:rPr>
        <w:t xml:space="preserve"> </w:t>
      </w:r>
    </w:p>
    <w:p w14:paraId="7DA9C287" w14:textId="40BAC0CE" w:rsidR="009B51E3" w:rsidRPr="00A20BBA" w:rsidRDefault="007A2E3F" w:rsidP="00A47D99">
      <w:pPr>
        <w:ind w:firstLine="709"/>
        <w:jc w:val="both"/>
        <w:rPr>
          <w:rStyle w:val="Hyperlink"/>
          <w:rFonts w:cs="Arial"/>
          <w:color w:val="auto"/>
          <w:u w:val="none"/>
        </w:rPr>
      </w:pPr>
      <w:r w:rsidRPr="00A20BBA">
        <w:rPr>
          <w:rFonts w:cs="Arial"/>
        </w:rPr>
        <w:fldChar w:fldCharType="begin"/>
      </w:r>
      <w:r w:rsidRPr="00A20BBA">
        <w:rPr>
          <w:rFonts w:cs="Arial"/>
        </w:rPr>
        <w:instrText xml:space="preserve"> HYPERLINK  \l "_Construction_Phase_Plan_1" </w:instrText>
      </w:r>
      <w:r w:rsidRPr="00A20BBA">
        <w:rPr>
          <w:rFonts w:cs="Arial"/>
        </w:rPr>
        <w:fldChar w:fldCharType="separate"/>
      </w:r>
      <w:r w:rsidR="009B51E3" w:rsidRPr="00A20BBA">
        <w:rPr>
          <w:rStyle w:val="Hyperlink"/>
          <w:rFonts w:cs="Arial"/>
          <w:color w:val="auto"/>
          <w:u w:val="none"/>
        </w:rPr>
        <w:t xml:space="preserve">Appendix 3 – Construction Phase Plan </w:t>
      </w:r>
    </w:p>
    <w:p w14:paraId="36ADBAA3" w14:textId="19E33B47" w:rsidR="00A23725" w:rsidRPr="00A20BBA" w:rsidRDefault="007A2E3F" w:rsidP="00A47D99">
      <w:pPr>
        <w:ind w:firstLine="709"/>
        <w:jc w:val="both"/>
        <w:rPr>
          <w:rFonts w:cs="Arial"/>
        </w:rPr>
      </w:pPr>
      <w:r w:rsidRPr="00A20BBA">
        <w:rPr>
          <w:rFonts w:cs="Arial"/>
        </w:rPr>
        <w:fldChar w:fldCharType="end"/>
      </w:r>
      <w:hyperlink w:anchor="_Register_of_Construction" w:history="1">
        <w:r w:rsidR="009B51E3" w:rsidRPr="00A20BBA">
          <w:rPr>
            <w:rStyle w:val="Hyperlink"/>
            <w:rFonts w:cs="Arial"/>
            <w:color w:val="auto"/>
            <w:u w:val="none"/>
          </w:rPr>
          <w:t xml:space="preserve">Appendix 4 – Register of Construction Phase Plans </w:t>
        </w:r>
        <w:r w:rsidR="0024705D" w:rsidRPr="00A20BBA">
          <w:rPr>
            <w:rStyle w:val="Hyperlink"/>
            <w:rFonts w:cs="Arial"/>
            <w:color w:val="auto"/>
            <w:u w:val="none"/>
          </w:rPr>
          <w:t>(CPC)</w:t>
        </w:r>
      </w:hyperlink>
    </w:p>
    <w:p w14:paraId="41DDDD53" w14:textId="77777777" w:rsidR="00A23725" w:rsidRPr="00A20BBA" w:rsidRDefault="00A23725" w:rsidP="00A47D99">
      <w:pPr>
        <w:jc w:val="both"/>
        <w:rPr>
          <w:rFonts w:cs="Arial"/>
        </w:rPr>
      </w:pPr>
    </w:p>
    <w:p w14:paraId="77809862" w14:textId="77777777" w:rsidR="00A23725" w:rsidRPr="00A20BBA" w:rsidRDefault="00A23725" w:rsidP="00A47D99">
      <w:pPr>
        <w:jc w:val="both"/>
        <w:rPr>
          <w:rFonts w:cs="Arial"/>
          <w:sz w:val="32"/>
          <w:szCs w:val="32"/>
        </w:rPr>
      </w:pPr>
    </w:p>
    <w:p w14:paraId="1B62E2A3" w14:textId="77777777" w:rsidR="00A23725" w:rsidRPr="00A20BBA" w:rsidRDefault="00A23725" w:rsidP="00A47D99">
      <w:pPr>
        <w:jc w:val="both"/>
        <w:rPr>
          <w:rFonts w:cs="Arial"/>
          <w:sz w:val="32"/>
          <w:szCs w:val="32"/>
        </w:rPr>
      </w:pPr>
      <w:r w:rsidRPr="00A20BBA">
        <w:rPr>
          <w:rFonts w:cs="Arial"/>
          <w:sz w:val="32"/>
          <w:szCs w:val="32"/>
        </w:rPr>
        <w:br w:type="page"/>
      </w:r>
      <w:bookmarkStart w:id="8" w:name="_Statement_of_Intent"/>
      <w:bookmarkEnd w:id="8"/>
    </w:p>
    <w:p w14:paraId="3B9D4495" w14:textId="77777777" w:rsidR="00A23725" w:rsidRPr="00A20BBA" w:rsidRDefault="00A23725" w:rsidP="00A47D99">
      <w:pPr>
        <w:pStyle w:val="Heading2"/>
        <w:numPr>
          <w:ilvl w:val="0"/>
          <w:numId w:val="0"/>
        </w:numPr>
        <w:spacing w:after="200"/>
        <w:ind w:left="578" w:hanging="578"/>
        <w:jc w:val="both"/>
        <w:rPr>
          <w:rFonts w:asciiTheme="minorHAnsi" w:hAnsiTheme="minorHAnsi" w:cstheme="minorHAnsi"/>
          <w:b/>
          <w:sz w:val="28"/>
          <w:szCs w:val="22"/>
        </w:rPr>
      </w:pPr>
      <w:bookmarkStart w:id="9" w:name="_Statement_of_intent_1"/>
      <w:bookmarkStart w:id="10" w:name="statment"/>
      <w:bookmarkStart w:id="11" w:name="statement"/>
      <w:bookmarkEnd w:id="9"/>
      <w:r w:rsidRPr="00A20BBA">
        <w:rPr>
          <w:rFonts w:asciiTheme="minorHAnsi" w:hAnsiTheme="minorHAnsi" w:cstheme="minorHAnsi"/>
          <w:b/>
          <w:sz w:val="28"/>
          <w:szCs w:val="22"/>
        </w:rPr>
        <w:lastRenderedPageBreak/>
        <w:t xml:space="preserve">Statement of intent </w:t>
      </w:r>
    </w:p>
    <w:bookmarkEnd w:id="10"/>
    <w:bookmarkEnd w:id="11"/>
    <w:p w14:paraId="185B1E94" w14:textId="4C3EDD6A" w:rsidR="009B51E3" w:rsidRPr="00A20BBA" w:rsidRDefault="009B51E3" w:rsidP="00A47D99">
      <w:pPr>
        <w:spacing w:before="120" w:after="360"/>
        <w:jc w:val="both"/>
        <w:rPr>
          <w:rFonts w:cs="Arial"/>
        </w:rPr>
      </w:pPr>
      <w:r w:rsidRPr="00A20BBA">
        <w:rPr>
          <w:rFonts w:cs="Arial"/>
        </w:rPr>
        <w:t xml:space="preserve">At </w:t>
      </w:r>
      <w:r w:rsidR="007B5ABE">
        <w:rPr>
          <w:rFonts w:cs="Arial"/>
          <w:b/>
        </w:rPr>
        <w:t>Vine Tree Primary</w:t>
      </w:r>
      <w:r w:rsidRPr="00A20BBA">
        <w:rPr>
          <w:rFonts w:cs="Arial"/>
        </w:rPr>
        <w:t>, we are committed to the health and safety of our staff, pupils and visitors. Ensuring the safety of our community is of paramount importance and this policy reflects our dedication to creating a safe learning environment.</w:t>
      </w:r>
    </w:p>
    <w:p w14:paraId="7AB0E283" w14:textId="77777777" w:rsidR="009B51E3" w:rsidRPr="00A20BBA" w:rsidRDefault="009B51E3" w:rsidP="00A47D99">
      <w:pPr>
        <w:spacing w:before="120" w:after="120"/>
        <w:jc w:val="both"/>
        <w:rPr>
          <w:rFonts w:cs="Arial"/>
        </w:rPr>
      </w:pPr>
      <w:r w:rsidRPr="00A20BBA">
        <w:rPr>
          <w:rFonts w:cs="Arial"/>
        </w:rPr>
        <w:t>We are committed to:</w:t>
      </w:r>
    </w:p>
    <w:p w14:paraId="6EEEB81E" w14:textId="77777777" w:rsidR="009B51E3" w:rsidRPr="00A20BBA" w:rsidRDefault="009B51E3" w:rsidP="00461471">
      <w:pPr>
        <w:pStyle w:val="TSB-PolicyBullets"/>
        <w:numPr>
          <w:ilvl w:val="0"/>
          <w:numId w:val="29"/>
        </w:numPr>
      </w:pPr>
      <w:r w:rsidRPr="00A20BBA">
        <w:t>Providing a productive and safe learning environment.</w:t>
      </w:r>
    </w:p>
    <w:p w14:paraId="571A52E7" w14:textId="77777777" w:rsidR="009B51E3" w:rsidRPr="00A20BBA" w:rsidRDefault="009B51E3" w:rsidP="00461471">
      <w:pPr>
        <w:pStyle w:val="TSB-PolicyBullets"/>
        <w:numPr>
          <w:ilvl w:val="0"/>
          <w:numId w:val="29"/>
        </w:numPr>
      </w:pPr>
      <w:r w:rsidRPr="00A20BBA">
        <w:t>Preventing accidents and any work-related illnesses.</w:t>
      </w:r>
    </w:p>
    <w:p w14:paraId="27EB5970" w14:textId="77777777" w:rsidR="009B51E3" w:rsidRPr="00A20BBA" w:rsidRDefault="009B51E3" w:rsidP="00461471">
      <w:pPr>
        <w:pStyle w:val="TSB-PolicyBullets"/>
        <w:numPr>
          <w:ilvl w:val="0"/>
          <w:numId w:val="29"/>
        </w:numPr>
      </w:pPr>
      <w:r w:rsidRPr="00A20BBA">
        <w:t>Compliance with all statutory requirements.</w:t>
      </w:r>
    </w:p>
    <w:p w14:paraId="0AD2D849" w14:textId="77777777" w:rsidR="009B51E3" w:rsidRPr="00A20BBA" w:rsidRDefault="009B51E3" w:rsidP="00461471">
      <w:pPr>
        <w:pStyle w:val="TSB-PolicyBullets"/>
        <w:numPr>
          <w:ilvl w:val="0"/>
          <w:numId w:val="29"/>
        </w:numPr>
      </w:pPr>
      <w:r w:rsidRPr="00A20BBA">
        <w:t>Minimising risks via assessment and policy.</w:t>
      </w:r>
    </w:p>
    <w:p w14:paraId="55C01DA5" w14:textId="77777777" w:rsidR="009B51E3" w:rsidRPr="00A20BBA" w:rsidRDefault="009B51E3" w:rsidP="00461471">
      <w:pPr>
        <w:pStyle w:val="TSB-PolicyBullets"/>
        <w:numPr>
          <w:ilvl w:val="0"/>
          <w:numId w:val="29"/>
        </w:numPr>
      </w:pPr>
      <w:r w:rsidRPr="00A20BBA">
        <w:t>Providing safe working equipment and ensuring safe working methods.</w:t>
      </w:r>
    </w:p>
    <w:p w14:paraId="463E1477" w14:textId="77777777" w:rsidR="009B51E3" w:rsidRPr="00A20BBA" w:rsidRDefault="009B51E3" w:rsidP="00461471">
      <w:pPr>
        <w:pStyle w:val="TSB-PolicyBullets"/>
        <w:numPr>
          <w:ilvl w:val="0"/>
          <w:numId w:val="29"/>
        </w:numPr>
      </w:pPr>
      <w:r w:rsidRPr="00A20BBA">
        <w:t>Including all staff and representatives in health and safety decisions.</w:t>
      </w:r>
    </w:p>
    <w:p w14:paraId="56A3E4AF" w14:textId="77777777" w:rsidR="009B51E3" w:rsidRPr="00A20BBA" w:rsidRDefault="009B51E3" w:rsidP="00461471">
      <w:pPr>
        <w:pStyle w:val="TSB-PolicyBullets"/>
        <w:numPr>
          <w:ilvl w:val="0"/>
          <w:numId w:val="29"/>
        </w:numPr>
      </w:pPr>
      <w:r w:rsidRPr="00A20BBA">
        <w:t>Monitoring and reviewing our policies to ensure effectiveness.</w:t>
      </w:r>
    </w:p>
    <w:p w14:paraId="6888E40A" w14:textId="77777777" w:rsidR="009B51E3" w:rsidRPr="00A20BBA" w:rsidRDefault="009B51E3" w:rsidP="00461471">
      <w:pPr>
        <w:pStyle w:val="TSB-PolicyBullets"/>
        <w:numPr>
          <w:ilvl w:val="0"/>
          <w:numId w:val="29"/>
        </w:numPr>
      </w:pPr>
      <w:r w:rsidRPr="00A20BBA">
        <w:t>Setting high targets and objectives to develop the school’s culture of continuous improvement.</w:t>
      </w:r>
    </w:p>
    <w:p w14:paraId="66A144FF" w14:textId="77777777" w:rsidR="009B51E3" w:rsidRPr="00A20BBA" w:rsidRDefault="009B51E3" w:rsidP="00461471">
      <w:pPr>
        <w:pStyle w:val="TSB-PolicyBullets"/>
        <w:numPr>
          <w:ilvl w:val="0"/>
          <w:numId w:val="29"/>
        </w:numPr>
      </w:pPr>
      <w:r w:rsidRPr="00A20BBA">
        <w:t>Ensuring adequate welfare facilities are available throughout our school.</w:t>
      </w:r>
    </w:p>
    <w:p w14:paraId="66F2C9B1" w14:textId="24F18D97" w:rsidR="00A23725" w:rsidRPr="00A20BBA" w:rsidRDefault="009B51E3" w:rsidP="00461471">
      <w:pPr>
        <w:pStyle w:val="TSB-PolicyBullets"/>
        <w:numPr>
          <w:ilvl w:val="0"/>
          <w:numId w:val="29"/>
        </w:numPr>
      </w:pPr>
      <w:r w:rsidRPr="00A20BBA">
        <w:t xml:space="preserve">Ensuring adequate resources are available to address health and safety issues, so far as is reasonably practicable. </w:t>
      </w:r>
    </w:p>
    <w:p w14:paraId="2418E38C" w14:textId="77777777" w:rsidR="00A23725" w:rsidRPr="00A20BBA" w:rsidRDefault="00A23725" w:rsidP="00A47D99">
      <w:pPr>
        <w:jc w:val="both"/>
      </w:pPr>
    </w:p>
    <w:p w14:paraId="69DE457A" w14:textId="77777777" w:rsidR="00A23725" w:rsidRPr="00A20BBA" w:rsidRDefault="00A23725" w:rsidP="00A47D99">
      <w:pPr>
        <w:jc w:val="both"/>
      </w:pPr>
    </w:p>
    <w:p w14:paraId="0F1C4E70" w14:textId="77777777" w:rsidR="00A23725" w:rsidRPr="00A20BBA" w:rsidRDefault="00A23725" w:rsidP="00A47D99">
      <w:pPr>
        <w:jc w:val="both"/>
      </w:pPr>
    </w:p>
    <w:p w14:paraId="4BF9CE7E" w14:textId="77777777" w:rsidR="00A23725" w:rsidRPr="00A20BBA" w:rsidRDefault="00A23725" w:rsidP="00A47D99">
      <w:pPr>
        <w:jc w:val="both"/>
        <w:sectPr w:rsidR="00A23725" w:rsidRPr="00A20BBA" w:rsidSect="00A23725">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docGrid w:linePitch="360"/>
        </w:sectPr>
      </w:pPr>
    </w:p>
    <w:p w14:paraId="49738D44" w14:textId="77777777" w:rsidR="00A23725" w:rsidRPr="00A20BBA" w:rsidRDefault="00A23725" w:rsidP="00A47D99">
      <w:pPr>
        <w:pStyle w:val="Heading10"/>
      </w:pPr>
      <w:bookmarkStart w:id="12" w:name="_Legal_framework_1"/>
      <w:bookmarkEnd w:id="12"/>
      <w:r w:rsidRPr="00A20BBA">
        <w:lastRenderedPageBreak/>
        <w:t>Legal framework</w:t>
      </w:r>
    </w:p>
    <w:p w14:paraId="70FF4D35" w14:textId="085B84FD" w:rsidR="00A23725" w:rsidRPr="00A20BBA" w:rsidRDefault="00A23725" w:rsidP="00A47D99">
      <w:pPr>
        <w:pStyle w:val="TSB-Level1Numbers"/>
      </w:pPr>
      <w:r w:rsidRPr="00A20BBA">
        <w:t>This policy has due regard to</w:t>
      </w:r>
      <w:r w:rsidR="00BB2368" w:rsidRPr="00A20BBA">
        <w:t xml:space="preserve"> all relevant</w:t>
      </w:r>
      <w:r w:rsidRPr="00A20BBA">
        <w:t xml:space="preserve"> legislation including, but not limited to, the following: </w:t>
      </w:r>
    </w:p>
    <w:p w14:paraId="1040D3AA" w14:textId="77777777" w:rsidR="00F80D25" w:rsidRPr="00A20BBA" w:rsidRDefault="00F80D25" w:rsidP="00A47D99">
      <w:pPr>
        <w:pStyle w:val="PolicyBullets"/>
        <w:spacing w:after="120"/>
        <w:ind w:left="1922" w:hanging="357"/>
        <w:contextualSpacing w:val="0"/>
        <w:jc w:val="both"/>
      </w:pPr>
      <w:r w:rsidRPr="00A20BBA">
        <w:t>Health and Safety at Work etc. Act 1974</w:t>
      </w:r>
    </w:p>
    <w:p w14:paraId="2204D3A3" w14:textId="5EF7C4D9" w:rsidR="00F80D25" w:rsidRPr="00A20BBA" w:rsidRDefault="008F3C94" w:rsidP="00A47D99">
      <w:pPr>
        <w:pStyle w:val="PolicyBullets"/>
        <w:spacing w:after="120"/>
        <w:ind w:left="1922" w:hanging="357"/>
        <w:contextualSpacing w:val="0"/>
        <w:jc w:val="both"/>
      </w:pPr>
      <w:r w:rsidRPr="00A20BBA">
        <w:t xml:space="preserve">The </w:t>
      </w:r>
      <w:r w:rsidR="00F80D25" w:rsidRPr="00A20BBA">
        <w:t>Workplace (Health, Safety and Welfare) Regulations 1992</w:t>
      </w:r>
    </w:p>
    <w:p w14:paraId="2E37D481" w14:textId="59386C09" w:rsidR="00F80D25" w:rsidRPr="00A20BBA" w:rsidRDefault="008F3C94" w:rsidP="00A47D99">
      <w:pPr>
        <w:pStyle w:val="PolicyBullets"/>
        <w:spacing w:after="120"/>
        <w:ind w:left="1922" w:hanging="357"/>
        <w:contextualSpacing w:val="0"/>
        <w:jc w:val="both"/>
      </w:pPr>
      <w:r w:rsidRPr="00A20BBA">
        <w:t xml:space="preserve">The </w:t>
      </w:r>
      <w:r w:rsidR="00F80D25" w:rsidRPr="00A20BBA">
        <w:t>Management of Health and Safety at Work Regulations 1999</w:t>
      </w:r>
    </w:p>
    <w:p w14:paraId="2EE02CDC" w14:textId="0193F144" w:rsidR="00F80D25" w:rsidRPr="00A20BBA" w:rsidRDefault="00CC1909" w:rsidP="00A47D99">
      <w:pPr>
        <w:pStyle w:val="PolicyBullets"/>
        <w:spacing w:after="120"/>
        <w:ind w:left="1922" w:hanging="357"/>
        <w:contextualSpacing w:val="0"/>
        <w:jc w:val="both"/>
      </w:pPr>
      <w:r w:rsidRPr="00A20BBA">
        <w:t xml:space="preserve">The </w:t>
      </w:r>
      <w:r w:rsidR="00F80D25" w:rsidRPr="00A20BBA">
        <w:t>Control of Substances Hazardous to Health Regulations 2002</w:t>
      </w:r>
    </w:p>
    <w:p w14:paraId="6925BF26" w14:textId="5F9BDE27" w:rsidR="00F80D25" w:rsidRPr="00A20BBA" w:rsidRDefault="00CC1909" w:rsidP="00A47D99">
      <w:pPr>
        <w:pStyle w:val="PolicyBullets"/>
        <w:spacing w:after="120"/>
        <w:ind w:left="1922" w:hanging="357"/>
        <w:contextualSpacing w:val="0"/>
        <w:jc w:val="both"/>
      </w:pPr>
      <w:r w:rsidRPr="00A20BBA">
        <w:t xml:space="preserve">The </w:t>
      </w:r>
      <w:r w:rsidR="00F80D25" w:rsidRPr="00A20BBA">
        <w:t>Reporting of Injuries, Diseases and Dangerous Occurrences Regulations 2013</w:t>
      </w:r>
    </w:p>
    <w:p w14:paraId="6822FCBA" w14:textId="77777777" w:rsidR="00F80D25" w:rsidRPr="00A20BBA" w:rsidRDefault="00F80D25" w:rsidP="00A47D99">
      <w:pPr>
        <w:pStyle w:val="PolicyBullets"/>
        <w:spacing w:after="120"/>
        <w:ind w:left="1922" w:hanging="357"/>
        <w:contextualSpacing w:val="0"/>
        <w:jc w:val="both"/>
      </w:pPr>
      <w:r w:rsidRPr="00A20BBA">
        <w:t xml:space="preserve">The Construction (Design and Management) Regulations 2015 </w:t>
      </w:r>
    </w:p>
    <w:p w14:paraId="1ECB70D3" w14:textId="4939B2F2" w:rsidR="00F80D25" w:rsidRPr="00A20BBA" w:rsidRDefault="00CC1909" w:rsidP="00A47D99">
      <w:pPr>
        <w:pStyle w:val="PolicyBullets"/>
        <w:spacing w:after="120"/>
        <w:ind w:left="1922" w:hanging="357"/>
        <w:contextualSpacing w:val="0"/>
        <w:jc w:val="both"/>
      </w:pPr>
      <w:r w:rsidRPr="00A20BBA">
        <w:rPr>
          <w:rFonts w:ascii="Arial" w:hAnsi="Arial" w:cs="Arial"/>
        </w:rPr>
        <w:t xml:space="preserve">The </w:t>
      </w:r>
      <w:r w:rsidR="00F80D25" w:rsidRPr="00A20BBA">
        <w:rPr>
          <w:rFonts w:ascii="Arial" w:hAnsi="Arial" w:cs="Arial"/>
        </w:rPr>
        <w:t>Personal Protective Equipment at Work Regulations 1992</w:t>
      </w:r>
    </w:p>
    <w:p w14:paraId="27523C25" w14:textId="29905999" w:rsidR="002F2019" w:rsidRPr="00A20BBA" w:rsidRDefault="002F2019" w:rsidP="00A47D99">
      <w:pPr>
        <w:pStyle w:val="PolicyBullets"/>
        <w:spacing w:after="120"/>
        <w:ind w:left="1922" w:hanging="357"/>
        <w:contextualSpacing w:val="0"/>
        <w:jc w:val="both"/>
      </w:pPr>
      <w:r w:rsidRPr="00A20BBA">
        <w:t xml:space="preserve">The Education (School Premises) Regulations 1999 </w:t>
      </w:r>
    </w:p>
    <w:p w14:paraId="556AA63C" w14:textId="7779AAA1" w:rsidR="004E3AFE" w:rsidRPr="00A20BBA" w:rsidRDefault="004E3AFE" w:rsidP="00A47D99">
      <w:pPr>
        <w:pStyle w:val="PolicyBullets"/>
        <w:spacing w:after="120"/>
        <w:ind w:left="1922" w:hanging="357"/>
        <w:contextualSpacing w:val="0"/>
        <w:jc w:val="both"/>
      </w:pPr>
      <w:r w:rsidRPr="00A20BBA">
        <w:t>The Ionising Radiation Regulations 2017 (IRR17)</w:t>
      </w:r>
    </w:p>
    <w:p w14:paraId="5DC0D683" w14:textId="77777777" w:rsidR="00F80D25" w:rsidRPr="00A20BBA" w:rsidRDefault="00F80D25" w:rsidP="00A47D99">
      <w:pPr>
        <w:pStyle w:val="TSB-Level1Numbers"/>
      </w:pPr>
      <w:r w:rsidRPr="00A20BBA">
        <w:t>This policy has due regard to national guidance including, but not limited to, the following:</w:t>
      </w:r>
    </w:p>
    <w:p w14:paraId="49F25A3F" w14:textId="616C3002" w:rsidR="00F80D25" w:rsidRPr="00A20BBA" w:rsidRDefault="00F80D25" w:rsidP="00A47D99">
      <w:pPr>
        <w:pStyle w:val="PolicyBullets"/>
        <w:spacing w:after="120"/>
        <w:ind w:left="1922" w:hanging="357"/>
        <w:contextualSpacing w:val="0"/>
        <w:jc w:val="both"/>
      </w:pPr>
      <w:r w:rsidRPr="00A20BBA">
        <w:t>DfE (201</w:t>
      </w:r>
      <w:bookmarkStart w:id="13" w:name="_Hlk535840311"/>
      <w:r w:rsidR="00AC6BB4" w:rsidRPr="00A20BBA">
        <w:t>8</w:t>
      </w:r>
      <w:r w:rsidRPr="00A20BBA">
        <w:t xml:space="preserve">) ‘Health and safety: </w:t>
      </w:r>
      <w:r w:rsidR="00AF7B5B" w:rsidRPr="00A20BBA">
        <w:t>responsibilities and duties for schools</w:t>
      </w:r>
      <w:r w:rsidRPr="00A20BBA">
        <w:t xml:space="preserve">’ </w:t>
      </w:r>
      <w:bookmarkEnd w:id="13"/>
    </w:p>
    <w:p w14:paraId="270183A3" w14:textId="77777777" w:rsidR="00F80D25" w:rsidRPr="00A20BBA" w:rsidRDefault="00F80D25" w:rsidP="00A47D99">
      <w:pPr>
        <w:pStyle w:val="PolicyBullets"/>
        <w:spacing w:after="120"/>
        <w:ind w:left="1922" w:hanging="357"/>
        <w:contextualSpacing w:val="0"/>
        <w:jc w:val="both"/>
      </w:pPr>
      <w:r w:rsidRPr="00A20BBA">
        <w:t>DfE (2017) ‘Safe storage and disposal of hazardous materials and chemicals’</w:t>
      </w:r>
    </w:p>
    <w:p w14:paraId="01753414" w14:textId="42824CC2" w:rsidR="00F80D25" w:rsidRPr="00A20BBA" w:rsidRDefault="00F80D25" w:rsidP="00A47D99">
      <w:pPr>
        <w:pStyle w:val="PolicyBullets"/>
        <w:spacing w:after="120"/>
        <w:ind w:left="1922" w:hanging="357"/>
        <w:contextualSpacing w:val="0"/>
        <w:jc w:val="both"/>
      </w:pPr>
      <w:r w:rsidRPr="00A20BBA">
        <w:t xml:space="preserve">HSE (2014) ‘Sensible health and safety management in schools’ </w:t>
      </w:r>
    </w:p>
    <w:p w14:paraId="02EE3C1E" w14:textId="4587AFEF" w:rsidR="00A23725" w:rsidRPr="00A20BBA" w:rsidRDefault="00A23725" w:rsidP="00A47D99">
      <w:pPr>
        <w:pStyle w:val="TSB-Level1Numbers"/>
      </w:pPr>
      <w:r w:rsidRPr="00A20BBA">
        <w:t>This policy operates in conjunction with the following school policies:</w:t>
      </w:r>
    </w:p>
    <w:p w14:paraId="3E849EB3" w14:textId="77777777" w:rsidR="00F80D25" w:rsidRPr="00A20BBA" w:rsidRDefault="00F80D25" w:rsidP="00A47D99">
      <w:pPr>
        <w:pStyle w:val="PolicyBullets"/>
        <w:spacing w:after="120"/>
        <w:ind w:left="1922" w:hanging="357"/>
        <w:contextualSpacing w:val="0"/>
        <w:jc w:val="both"/>
        <w:rPr>
          <w:b/>
        </w:rPr>
      </w:pPr>
      <w:bookmarkStart w:id="14" w:name="Subsection2"/>
      <w:r w:rsidRPr="00A20BBA">
        <w:rPr>
          <w:b/>
        </w:rPr>
        <w:t>Near-miss Policy</w:t>
      </w:r>
    </w:p>
    <w:p w14:paraId="00C904EF" w14:textId="77777777" w:rsidR="00F80D25" w:rsidRPr="00A20BBA" w:rsidRDefault="00F80D25" w:rsidP="00A47D99">
      <w:pPr>
        <w:pStyle w:val="PolicyBullets"/>
        <w:spacing w:after="120"/>
        <w:ind w:left="1922" w:hanging="357"/>
        <w:contextualSpacing w:val="0"/>
        <w:jc w:val="both"/>
        <w:rPr>
          <w:b/>
        </w:rPr>
      </w:pPr>
      <w:r w:rsidRPr="00A20BBA">
        <w:rPr>
          <w:b/>
        </w:rPr>
        <w:t>COSHH Policy</w:t>
      </w:r>
    </w:p>
    <w:p w14:paraId="3ACEF860" w14:textId="77777777" w:rsidR="00F80D25" w:rsidRPr="00A20BBA" w:rsidRDefault="00F80D25" w:rsidP="00A47D99">
      <w:pPr>
        <w:pStyle w:val="PolicyBullets"/>
        <w:spacing w:after="120"/>
        <w:ind w:left="1922" w:hanging="357"/>
        <w:contextualSpacing w:val="0"/>
        <w:jc w:val="both"/>
        <w:rPr>
          <w:b/>
        </w:rPr>
      </w:pPr>
      <w:r w:rsidRPr="00A20BBA">
        <w:rPr>
          <w:b/>
        </w:rPr>
        <w:t>Uniform Policy</w:t>
      </w:r>
    </w:p>
    <w:p w14:paraId="311B5384" w14:textId="77777777" w:rsidR="00F80D25" w:rsidRPr="00A20BBA" w:rsidRDefault="00F80D25" w:rsidP="00A47D99">
      <w:pPr>
        <w:pStyle w:val="PolicyBullets"/>
        <w:spacing w:after="120"/>
        <w:ind w:left="1922" w:hanging="357"/>
        <w:contextualSpacing w:val="0"/>
        <w:jc w:val="both"/>
        <w:rPr>
          <w:b/>
        </w:rPr>
      </w:pPr>
      <w:r w:rsidRPr="00A20BBA">
        <w:rPr>
          <w:b/>
        </w:rPr>
        <w:t>Asbestos Management Policy</w:t>
      </w:r>
    </w:p>
    <w:p w14:paraId="005FCFB1" w14:textId="77777777" w:rsidR="00F80D25" w:rsidRPr="00A20BBA" w:rsidRDefault="00F80D25" w:rsidP="00A47D99">
      <w:pPr>
        <w:pStyle w:val="PolicyBullets"/>
        <w:spacing w:after="120"/>
        <w:ind w:left="1922" w:hanging="357"/>
        <w:contextualSpacing w:val="0"/>
        <w:jc w:val="both"/>
        <w:rPr>
          <w:b/>
        </w:rPr>
      </w:pPr>
      <w:r w:rsidRPr="00A20BBA">
        <w:rPr>
          <w:b/>
        </w:rPr>
        <w:t>First Aid Policy</w:t>
      </w:r>
    </w:p>
    <w:p w14:paraId="76AF5984" w14:textId="77777777" w:rsidR="00F80D25" w:rsidRPr="00A20BBA" w:rsidRDefault="00F80D25" w:rsidP="00A47D99">
      <w:pPr>
        <w:pStyle w:val="PolicyBullets"/>
        <w:spacing w:after="120"/>
        <w:ind w:left="1922" w:hanging="357"/>
        <w:contextualSpacing w:val="0"/>
        <w:jc w:val="both"/>
        <w:rPr>
          <w:b/>
        </w:rPr>
      </w:pPr>
      <w:r w:rsidRPr="00A20BBA">
        <w:rPr>
          <w:b/>
        </w:rPr>
        <w:t>Supporting Pupils with Medical Conditions Policy</w:t>
      </w:r>
    </w:p>
    <w:p w14:paraId="400A2134" w14:textId="77777777" w:rsidR="00F80D25" w:rsidRPr="00A20BBA" w:rsidRDefault="00F80D25" w:rsidP="00A47D99">
      <w:pPr>
        <w:pStyle w:val="PolicyBullets"/>
        <w:spacing w:after="120"/>
        <w:ind w:left="1922" w:hanging="357"/>
        <w:contextualSpacing w:val="0"/>
        <w:jc w:val="both"/>
        <w:rPr>
          <w:b/>
        </w:rPr>
      </w:pPr>
      <w:r w:rsidRPr="00A20BBA">
        <w:rPr>
          <w:b/>
        </w:rPr>
        <w:t>Infection Control Policy</w:t>
      </w:r>
    </w:p>
    <w:p w14:paraId="5FA8A0AE" w14:textId="77777777" w:rsidR="00F80D25" w:rsidRPr="00A20BBA" w:rsidRDefault="00F80D25" w:rsidP="00A47D99">
      <w:pPr>
        <w:pStyle w:val="PolicyBullets"/>
        <w:spacing w:after="120"/>
        <w:ind w:left="1922" w:hanging="357"/>
        <w:contextualSpacing w:val="0"/>
        <w:jc w:val="both"/>
        <w:rPr>
          <w:b/>
        </w:rPr>
      </w:pPr>
      <w:r w:rsidRPr="00A20BBA">
        <w:rPr>
          <w:b/>
        </w:rPr>
        <w:t>Risk Assessment Policy</w:t>
      </w:r>
    </w:p>
    <w:p w14:paraId="6329166A" w14:textId="77777777" w:rsidR="00F80D25" w:rsidRPr="00A20BBA" w:rsidRDefault="00F80D25" w:rsidP="00A47D99">
      <w:pPr>
        <w:pStyle w:val="PolicyBullets"/>
        <w:spacing w:after="120"/>
        <w:ind w:left="1922" w:hanging="357"/>
        <w:contextualSpacing w:val="0"/>
        <w:jc w:val="both"/>
        <w:rPr>
          <w:b/>
        </w:rPr>
      </w:pPr>
      <w:r w:rsidRPr="00A20BBA">
        <w:rPr>
          <w:b/>
        </w:rPr>
        <w:t>Educational Trips and Visits Policy</w:t>
      </w:r>
    </w:p>
    <w:p w14:paraId="3A4DCD3B" w14:textId="77777777" w:rsidR="00F80D25" w:rsidRPr="00A20BBA" w:rsidRDefault="00F80D25" w:rsidP="00A47D99">
      <w:pPr>
        <w:pStyle w:val="PolicyBullets"/>
        <w:spacing w:after="120"/>
        <w:ind w:left="1922" w:hanging="357"/>
        <w:contextualSpacing w:val="0"/>
        <w:jc w:val="both"/>
        <w:rPr>
          <w:b/>
        </w:rPr>
      </w:pPr>
      <w:r w:rsidRPr="00A20BBA">
        <w:rPr>
          <w:b/>
        </w:rPr>
        <w:t>Manual Handling Policy</w:t>
      </w:r>
    </w:p>
    <w:p w14:paraId="55C7196A" w14:textId="77777777" w:rsidR="00F80D25" w:rsidRPr="00A20BBA" w:rsidRDefault="00F80D25" w:rsidP="00A47D99">
      <w:pPr>
        <w:pStyle w:val="PolicyBullets"/>
        <w:spacing w:after="120"/>
        <w:ind w:left="1922" w:hanging="357"/>
        <w:contextualSpacing w:val="0"/>
        <w:jc w:val="both"/>
        <w:rPr>
          <w:b/>
        </w:rPr>
      </w:pPr>
      <w:r w:rsidRPr="00A20BBA">
        <w:rPr>
          <w:b/>
        </w:rPr>
        <w:t>Working at Heights Policy</w:t>
      </w:r>
    </w:p>
    <w:p w14:paraId="5226CE33" w14:textId="77777777" w:rsidR="00F80D25" w:rsidRPr="00A20BBA" w:rsidRDefault="00F80D25" w:rsidP="00A47D99">
      <w:pPr>
        <w:pStyle w:val="PolicyBullets"/>
        <w:spacing w:after="120"/>
        <w:ind w:left="1922" w:hanging="357"/>
        <w:contextualSpacing w:val="0"/>
        <w:jc w:val="both"/>
        <w:rPr>
          <w:b/>
        </w:rPr>
      </w:pPr>
      <w:r w:rsidRPr="00A20BBA">
        <w:rPr>
          <w:b/>
        </w:rPr>
        <w:t>Lone Working Policy</w:t>
      </w:r>
    </w:p>
    <w:p w14:paraId="35C15A70" w14:textId="77777777" w:rsidR="00F80D25" w:rsidRPr="00A20BBA" w:rsidRDefault="00F80D25" w:rsidP="00A47D99">
      <w:pPr>
        <w:pStyle w:val="PolicyBullets"/>
        <w:spacing w:after="120"/>
        <w:ind w:left="1922" w:hanging="357"/>
        <w:contextualSpacing w:val="0"/>
        <w:jc w:val="both"/>
        <w:rPr>
          <w:b/>
        </w:rPr>
      </w:pPr>
      <w:r w:rsidRPr="00A20BBA">
        <w:rPr>
          <w:b/>
        </w:rPr>
        <w:t>Family Support Worker Lone Working Policy</w:t>
      </w:r>
    </w:p>
    <w:p w14:paraId="55B74158" w14:textId="4444A2D0" w:rsidR="00F80D25" w:rsidRPr="00A20BBA" w:rsidRDefault="00F80D25" w:rsidP="00A47D99">
      <w:pPr>
        <w:pStyle w:val="PolicyBullets"/>
        <w:spacing w:after="120"/>
        <w:ind w:left="1922" w:hanging="357"/>
        <w:contextualSpacing w:val="0"/>
        <w:jc w:val="both"/>
        <w:rPr>
          <w:b/>
        </w:rPr>
      </w:pPr>
      <w:r w:rsidRPr="00A20BBA">
        <w:rPr>
          <w:b/>
        </w:rPr>
        <w:lastRenderedPageBreak/>
        <w:t>S</w:t>
      </w:r>
      <w:r w:rsidR="008653B8" w:rsidRPr="00A20BBA">
        <w:rPr>
          <w:b/>
        </w:rPr>
        <w:t>chool S</w:t>
      </w:r>
      <w:r w:rsidRPr="00A20BBA">
        <w:rPr>
          <w:b/>
        </w:rPr>
        <w:t>ecurity P</w:t>
      </w:r>
      <w:r w:rsidR="008653B8" w:rsidRPr="00A20BBA">
        <w:rPr>
          <w:b/>
        </w:rPr>
        <w:t>olicy</w:t>
      </w:r>
      <w:r w:rsidRPr="00A20BBA">
        <w:rPr>
          <w:b/>
        </w:rPr>
        <w:t xml:space="preserve"> </w:t>
      </w:r>
    </w:p>
    <w:p w14:paraId="7252B1D2" w14:textId="1826CB91" w:rsidR="00F80D25" w:rsidRPr="00A20BBA" w:rsidRDefault="00F80D25" w:rsidP="00A47D99">
      <w:pPr>
        <w:pStyle w:val="PolicyBullets"/>
        <w:spacing w:after="120"/>
        <w:ind w:left="1922" w:hanging="357"/>
        <w:contextualSpacing w:val="0"/>
        <w:jc w:val="both"/>
        <w:rPr>
          <w:b/>
        </w:rPr>
      </w:pPr>
      <w:r w:rsidRPr="00A20BBA">
        <w:rPr>
          <w:b/>
        </w:rPr>
        <w:t>Smoke</w:t>
      </w:r>
      <w:r w:rsidR="00AE2933" w:rsidRPr="00A20BBA">
        <w:rPr>
          <w:b/>
        </w:rPr>
        <w:t>-</w:t>
      </w:r>
      <w:r w:rsidRPr="00A20BBA">
        <w:rPr>
          <w:b/>
        </w:rPr>
        <w:t>Free Policy</w:t>
      </w:r>
    </w:p>
    <w:p w14:paraId="697CB1DC" w14:textId="77777777" w:rsidR="00F80D25" w:rsidRPr="00A20BBA" w:rsidRDefault="00F80D25" w:rsidP="00A47D99">
      <w:pPr>
        <w:pStyle w:val="PolicyBullets"/>
        <w:spacing w:after="120"/>
        <w:ind w:left="1922" w:hanging="357"/>
        <w:contextualSpacing w:val="0"/>
        <w:jc w:val="both"/>
        <w:rPr>
          <w:b/>
        </w:rPr>
      </w:pPr>
      <w:r w:rsidRPr="00A20BBA">
        <w:rPr>
          <w:b/>
        </w:rPr>
        <w:t>Adverse Weather Policy</w:t>
      </w:r>
    </w:p>
    <w:p w14:paraId="6FC02667" w14:textId="77777777" w:rsidR="00F80D25" w:rsidRPr="00A20BBA" w:rsidRDefault="00F80D25" w:rsidP="00A47D99">
      <w:pPr>
        <w:pStyle w:val="PolicyBullets"/>
        <w:spacing w:after="120"/>
        <w:ind w:left="1922" w:hanging="357"/>
        <w:contextualSpacing w:val="0"/>
        <w:jc w:val="both"/>
        <w:rPr>
          <w:b/>
        </w:rPr>
      </w:pPr>
      <w:r w:rsidRPr="00A20BBA">
        <w:rPr>
          <w:b/>
        </w:rPr>
        <w:t>Bomb Threat Policy</w:t>
      </w:r>
    </w:p>
    <w:p w14:paraId="398E2352" w14:textId="77777777" w:rsidR="00F80D25" w:rsidRPr="00A20BBA" w:rsidRDefault="00F80D25" w:rsidP="00A47D99">
      <w:pPr>
        <w:pStyle w:val="PolicyBullets"/>
        <w:spacing w:after="120"/>
        <w:ind w:left="1922" w:hanging="357"/>
        <w:contextualSpacing w:val="0"/>
        <w:jc w:val="both"/>
        <w:rPr>
          <w:b/>
        </w:rPr>
      </w:pPr>
      <w:r w:rsidRPr="00A20BBA">
        <w:rPr>
          <w:b/>
        </w:rPr>
        <w:t>Full Lockdown Procedure</w:t>
      </w:r>
    </w:p>
    <w:p w14:paraId="1CEDDBD4" w14:textId="77777777" w:rsidR="00F80D25" w:rsidRPr="00A20BBA" w:rsidRDefault="00F80D25" w:rsidP="00A47D99">
      <w:pPr>
        <w:pStyle w:val="PolicyBullets"/>
        <w:spacing w:after="120"/>
        <w:ind w:left="1922" w:hanging="357"/>
        <w:contextualSpacing w:val="0"/>
        <w:jc w:val="both"/>
        <w:rPr>
          <w:b/>
        </w:rPr>
      </w:pPr>
      <w:r w:rsidRPr="00A20BBA">
        <w:rPr>
          <w:b/>
        </w:rPr>
        <w:t>Partial Lockdown Procedure</w:t>
      </w:r>
    </w:p>
    <w:p w14:paraId="6C172217" w14:textId="77777777" w:rsidR="00F80D25" w:rsidRPr="00A20BBA" w:rsidRDefault="00F80D25" w:rsidP="00A47D99">
      <w:pPr>
        <w:pStyle w:val="PolicyBullets"/>
        <w:spacing w:after="120"/>
        <w:ind w:left="1922" w:hanging="357"/>
        <w:contextualSpacing w:val="0"/>
        <w:jc w:val="both"/>
        <w:rPr>
          <w:b/>
        </w:rPr>
      </w:pPr>
      <w:r w:rsidRPr="00A20BBA">
        <w:rPr>
          <w:b/>
        </w:rPr>
        <w:t>Invacuation, Lockdown and Evacuation Policy</w:t>
      </w:r>
    </w:p>
    <w:p w14:paraId="4E83B089" w14:textId="77777777" w:rsidR="00F80D25" w:rsidRPr="00A20BBA" w:rsidRDefault="00F80D25" w:rsidP="00A47D99">
      <w:pPr>
        <w:pStyle w:val="PolicyBullets"/>
        <w:spacing w:after="120"/>
        <w:ind w:left="1922" w:hanging="357"/>
        <w:contextualSpacing w:val="0"/>
        <w:jc w:val="both"/>
        <w:rPr>
          <w:b/>
        </w:rPr>
      </w:pPr>
      <w:r w:rsidRPr="00A20BBA">
        <w:rPr>
          <w:b/>
        </w:rPr>
        <w:t>Fire Risk Assessment</w:t>
      </w:r>
    </w:p>
    <w:p w14:paraId="2D184C11" w14:textId="77777777" w:rsidR="00F80D25" w:rsidRPr="00A20BBA" w:rsidRDefault="00F80D25" w:rsidP="00A47D99">
      <w:pPr>
        <w:pStyle w:val="PolicyBullets"/>
        <w:spacing w:after="120"/>
        <w:ind w:left="1922" w:hanging="357"/>
        <w:contextualSpacing w:val="0"/>
        <w:jc w:val="both"/>
        <w:rPr>
          <w:b/>
        </w:rPr>
      </w:pPr>
      <w:r w:rsidRPr="00A20BBA">
        <w:rPr>
          <w:b/>
        </w:rPr>
        <w:t xml:space="preserve">Personal Emergency Evacuation Plan </w:t>
      </w:r>
    </w:p>
    <w:p w14:paraId="182AE8EB" w14:textId="77777777" w:rsidR="00F80D25" w:rsidRPr="00A20BBA" w:rsidRDefault="00F80D25" w:rsidP="00A47D99">
      <w:pPr>
        <w:pStyle w:val="PolicyBullets"/>
        <w:spacing w:after="120"/>
        <w:ind w:left="1922" w:hanging="357"/>
        <w:contextualSpacing w:val="0"/>
        <w:jc w:val="both"/>
        <w:rPr>
          <w:b/>
        </w:rPr>
      </w:pPr>
      <w:r w:rsidRPr="00A20BBA">
        <w:rPr>
          <w:b/>
        </w:rPr>
        <w:t>Fire Evacuation Plan</w:t>
      </w:r>
    </w:p>
    <w:p w14:paraId="56ED84A4" w14:textId="78D5FEDB" w:rsidR="00F80D25" w:rsidRPr="00A20BBA" w:rsidRDefault="00F80D25" w:rsidP="00A47D99">
      <w:pPr>
        <w:pStyle w:val="PolicyBullets"/>
        <w:spacing w:after="120"/>
        <w:ind w:left="1922" w:hanging="357"/>
        <w:contextualSpacing w:val="0"/>
        <w:jc w:val="both"/>
        <w:rPr>
          <w:b/>
        </w:rPr>
      </w:pPr>
      <w:r w:rsidRPr="00A20BBA">
        <w:rPr>
          <w:b/>
        </w:rPr>
        <w:t>Visitor Policy</w:t>
      </w:r>
    </w:p>
    <w:p w14:paraId="710671C0" w14:textId="77777777" w:rsidR="00F80D25" w:rsidRPr="00A20BBA" w:rsidRDefault="00F80D25" w:rsidP="00A47D99">
      <w:pPr>
        <w:pStyle w:val="PolicyBullets"/>
        <w:spacing w:after="120"/>
        <w:ind w:left="1922" w:hanging="357"/>
        <w:contextualSpacing w:val="0"/>
        <w:jc w:val="both"/>
        <w:rPr>
          <w:b/>
        </w:rPr>
      </w:pPr>
      <w:r w:rsidRPr="00A20BBA">
        <w:rPr>
          <w:b/>
        </w:rPr>
        <w:t>Contractors Policy</w:t>
      </w:r>
    </w:p>
    <w:p w14:paraId="1F46BB5A" w14:textId="2F40ACBD" w:rsidR="00F80D25" w:rsidRPr="00A20BBA" w:rsidRDefault="00F80D25" w:rsidP="00A47D99">
      <w:pPr>
        <w:pStyle w:val="PolicyBullets"/>
        <w:spacing w:after="120"/>
        <w:ind w:left="1922" w:hanging="357"/>
        <w:contextualSpacing w:val="0"/>
        <w:jc w:val="both"/>
        <w:rPr>
          <w:b/>
        </w:rPr>
      </w:pPr>
      <w:r w:rsidRPr="00A20BBA">
        <w:rPr>
          <w:b/>
        </w:rPr>
        <w:t>Minibus Policy</w:t>
      </w:r>
    </w:p>
    <w:p w14:paraId="5F2F9325" w14:textId="3044F80E" w:rsidR="00181B90" w:rsidRPr="00A20BBA" w:rsidRDefault="00181B90" w:rsidP="00A47D99">
      <w:pPr>
        <w:pStyle w:val="PolicyBullets"/>
        <w:spacing w:after="120"/>
        <w:ind w:left="1922" w:hanging="357"/>
        <w:contextualSpacing w:val="0"/>
        <w:jc w:val="both"/>
        <w:rPr>
          <w:b/>
        </w:rPr>
      </w:pPr>
      <w:r w:rsidRPr="00A20BBA">
        <w:rPr>
          <w:b/>
        </w:rPr>
        <w:t>Staff Wellbeing Policy</w:t>
      </w:r>
    </w:p>
    <w:p w14:paraId="0E270A59" w14:textId="2EA1BE79" w:rsidR="00066A9E" w:rsidRPr="00A20BBA" w:rsidRDefault="002F2019" w:rsidP="008D6418">
      <w:pPr>
        <w:pStyle w:val="PolicyBullets"/>
        <w:spacing w:before="60" w:after="60"/>
        <w:ind w:left="1922" w:hanging="357"/>
        <w:jc w:val="both"/>
        <w:rPr>
          <w:rFonts w:cstheme="minorHAnsi"/>
          <w:b/>
        </w:rPr>
      </w:pPr>
      <w:r w:rsidRPr="00A20BBA">
        <w:rPr>
          <w:rFonts w:cstheme="minorHAnsi"/>
          <w:b/>
        </w:rPr>
        <w:t xml:space="preserve">Administering Medication Policy </w:t>
      </w:r>
    </w:p>
    <w:p w14:paraId="492205C4" w14:textId="1B8E7DEF" w:rsidR="00A23725" w:rsidRPr="00A20BBA" w:rsidRDefault="00F80D25" w:rsidP="00A47D99">
      <w:pPr>
        <w:pStyle w:val="Heading10"/>
      </w:pPr>
      <w:bookmarkStart w:id="15" w:name="_Roles_and_responsibilities"/>
      <w:bookmarkEnd w:id="15"/>
      <w:r w:rsidRPr="00A20BBA">
        <w:t xml:space="preserve">Roles and responsibilities </w:t>
      </w:r>
    </w:p>
    <w:p w14:paraId="5B451902" w14:textId="51C084C1" w:rsidR="002B3535" w:rsidRPr="00A20BBA" w:rsidRDefault="00BA3B11" w:rsidP="001922B6">
      <w:pPr>
        <w:pStyle w:val="TSB-Level1Numbers"/>
      </w:pPr>
      <w:r w:rsidRPr="00A20BBA">
        <w:rPr>
          <w:b/>
          <w:bCs/>
        </w:rPr>
        <w:t xml:space="preserve"> </w:t>
      </w:r>
      <w:r w:rsidR="002B3535" w:rsidRPr="00A20BBA">
        <w:t xml:space="preserve">The </w:t>
      </w:r>
      <w:r w:rsidRPr="00A20BBA">
        <w:rPr>
          <w:b/>
        </w:rPr>
        <w:t>governing board</w:t>
      </w:r>
      <w:r w:rsidR="008D6418" w:rsidRPr="00A20BBA">
        <w:t>, i</w:t>
      </w:r>
      <w:r w:rsidR="00444584" w:rsidRPr="00A20BBA">
        <w:t xml:space="preserve">n conjunction with the </w:t>
      </w:r>
      <w:r w:rsidR="00444584" w:rsidRPr="00A20BBA">
        <w:rPr>
          <w:b/>
          <w:bCs/>
        </w:rPr>
        <w:t>headteacher</w:t>
      </w:r>
      <w:r w:rsidR="008D6418" w:rsidRPr="00A20BBA">
        <w:t>, w</w:t>
      </w:r>
      <w:r w:rsidR="002B3535" w:rsidRPr="00A20BBA">
        <w:t>ill:</w:t>
      </w:r>
    </w:p>
    <w:p w14:paraId="04DD42EA" w14:textId="4768986A" w:rsidR="002B3535" w:rsidRPr="00A20BBA" w:rsidRDefault="00E97608">
      <w:pPr>
        <w:pStyle w:val="PolicyBullets"/>
        <w:spacing w:after="120"/>
        <w:ind w:left="1922" w:hanging="357"/>
        <w:contextualSpacing w:val="0"/>
        <w:jc w:val="both"/>
      </w:pPr>
      <w:r w:rsidRPr="00A20BBA">
        <w:t>Ensure t</w:t>
      </w:r>
      <w:r w:rsidR="00444584" w:rsidRPr="00A20BBA">
        <w:t>hey provide</w:t>
      </w:r>
      <w:r w:rsidR="002B3535" w:rsidRPr="00A20BBA">
        <w:t xml:space="preserve"> </w:t>
      </w:r>
      <w:r w:rsidR="00BF18C8" w:rsidRPr="00A20BBA">
        <w:t xml:space="preserve">a </w:t>
      </w:r>
      <w:r w:rsidR="002B3535" w:rsidRPr="00A20BBA">
        <w:t>safe place for all users of the site including staff, pupils and visitors.</w:t>
      </w:r>
    </w:p>
    <w:p w14:paraId="457AD7B4" w14:textId="1DD4600D" w:rsidR="008D6418" w:rsidRPr="00A20BBA" w:rsidRDefault="00E97608" w:rsidP="00444584">
      <w:pPr>
        <w:pStyle w:val="PolicyBullets"/>
        <w:jc w:val="both"/>
      </w:pPr>
      <w:r w:rsidRPr="00A20BBA">
        <w:t>Oversee that s</w:t>
      </w:r>
      <w:r w:rsidR="00444584" w:rsidRPr="00A20BBA">
        <w:t>taff receive</w:t>
      </w:r>
      <w:r w:rsidR="002B3535" w:rsidRPr="00A20BBA">
        <w:t xml:space="preserve"> training and instruction so that </w:t>
      </w:r>
      <w:r w:rsidR="008D6418" w:rsidRPr="00A20BBA">
        <w:t xml:space="preserve">they </w:t>
      </w:r>
      <w:r w:rsidR="002B3535" w:rsidRPr="00A20BBA">
        <w:t>can perform their duties in a healthy and safe manner.</w:t>
      </w:r>
    </w:p>
    <w:p w14:paraId="49E23E8F" w14:textId="3F4AE06A" w:rsidR="00444584" w:rsidRPr="00A20BBA" w:rsidRDefault="00444584" w:rsidP="00444584">
      <w:pPr>
        <w:pStyle w:val="PolicyBullets"/>
        <w:jc w:val="both"/>
      </w:pPr>
      <w:r w:rsidRPr="00A20BBA">
        <w:t xml:space="preserve">Ensure </w:t>
      </w:r>
      <w:r w:rsidR="00E97608" w:rsidRPr="00A20BBA">
        <w:t xml:space="preserve">whole-school </w:t>
      </w:r>
      <w:r w:rsidRPr="00A20BBA">
        <w:t>familiarity with the requirements of the appropriate legislation and codes of practice.</w:t>
      </w:r>
    </w:p>
    <w:p w14:paraId="0786DB21" w14:textId="77777777" w:rsidR="00444584" w:rsidRPr="00A20BBA" w:rsidRDefault="00444584" w:rsidP="00444584">
      <w:pPr>
        <w:pStyle w:val="PolicyBullets"/>
        <w:jc w:val="both"/>
      </w:pPr>
      <w:r w:rsidRPr="00A20BBA">
        <w:t>Create and monitor a management structure responsible for health and safety in the school.</w:t>
      </w:r>
    </w:p>
    <w:p w14:paraId="5B913909" w14:textId="77777777" w:rsidR="00444584" w:rsidRPr="00A20BBA" w:rsidRDefault="00444584" w:rsidP="00444584">
      <w:pPr>
        <w:pStyle w:val="PolicyBullets"/>
        <w:jc w:val="both"/>
      </w:pPr>
      <w:r w:rsidRPr="00A20BBA">
        <w:t>Ensure there is a detailed and enforceable policy for health and safety, and that the policy is implemented by all.</w:t>
      </w:r>
    </w:p>
    <w:p w14:paraId="6D45E303" w14:textId="77777777" w:rsidR="00444584" w:rsidRPr="00A20BBA" w:rsidRDefault="00444584" w:rsidP="00444584">
      <w:pPr>
        <w:pStyle w:val="PolicyBullets"/>
        <w:jc w:val="both"/>
      </w:pPr>
      <w:r w:rsidRPr="00A20BBA">
        <w:rPr>
          <w:b/>
        </w:rPr>
        <w:t>Annually</w:t>
      </w:r>
      <w:r w:rsidRPr="00A20BBA">
        <w:t xml:space="preserve"> assess the effectiveness of the policy and ensure any necessary changes are made.</w:t>
      </w:r>
    </w:p>
    <w:p w14:paraId="2D22D4A4" w14:textId="012620C1" w:rsidR="00444584" w:rsidRPr="00A20BBA" w:rsidRDefault="00444584" w:rsidP="00444584">
      <w:pPr>
        <w:pStyle w:val="PolicyBullets"/>
        <w:jc w:val="both"/>
      </w:pPr>
      <w:r w:rsidRPr="00A20BBA">
        <w:t xml:space="preserve">Identify </w:t>
      </w:r>
      <w:r w:rsidR="00E97608" w:rsidRPr="00A20BBA">
        <w:t xml:space="preserve">the </w:t>
      </w:r>
      <w:r w:rsidRPr="00A20BBA">
        <w:t>risks relating to possible accidents and injuries and make reasonable adjustments to prevent them occurring.</w:t>
      </w:r>
    </w:p>
    <w:p w14:paraId="4EDA228B" w14:textId="26294DF9" w:rsidR="001F4920" w:rsidRPr="00A20BBA" w:rsidRDefault="008D6418" w:rsidP="001F4920">
      <w:pPr>
        <w:pStyle w:val="PolicyBullets"/>
        <w:jc w:val="both"/>
      </w:pPr>
      <w:r w:rsidRPr="00A20BBA">
        <w:t xml:space="preserve">Ensure the school </w:t>
      </w:r>
      <w:r w:rsidR="00716517" w:rsidRPr="00A20BBA">
        <w:t xml:space="preserve">has </w:t>
      </w:r>
      <w:r w:rsidR="00BF18C8" w:rsidRPr="00A20BBA">
        <w:t>secure</w:t>
      </w:r>
      <w:r w:rsidR="00716517" w:rsidRPr="00A20BBA">
        <w:t>d</w:t>
      </w:r>
      <w:r w:rsidR="001F4920" w:rsidRPr="00A20BBA">
        <w:t xml:space="preserve"> safe means of entry and exit for all site users.</w:t>
      </w:r>
    </w:p>
    <w:p w14:paraId="216C148D" w14:textId="6F92C955" w:rsidR="001F4920" w:rsidRPr="00A20BBA" w:rsidRDefault="00BF18C8" w:rsidP="001F4920">
      <w:pPr>
        <w:pStyle w:val="PolicyBullets"/>
        <w:jc w:val="both"/>
      </w:pPr>
      <w:r w:rsidRPr="00A20BBA">
        <w:t>Ensure the school can p</w:t>
      </w:r>
      <w:r w:rsidR="001F4920" w:rsidRPr="00A20BBA">
        <w:t>rovide equipment, grounds and systems of work which are safe.</w:t>
      </w:r>
    </w:p>
    <w:p w14:paraId="4A5D27D5" w14:textId="77777777" w:rsidR="001F4920" w:rsidRPr="00A20BBA" w:rsidRDefault="001F4920" w:rsidP="001F4920">
      <w:pPr>
        <w:pStyle w:val="PolicyBullets"/>
        <w:jc w:val="both"/>
      </w:pPr>
      <w:r w:rsidRPr="00A20BBA">
        <w:t>Ensure safe arrangements are made for the handling, storage and transportation of any articles and substances.</w:t>
      </w:r>
    </w:p>
    <w:p w14:paraId="72CE0293" w14:textId="6F359DF9" w:rsidR="001F4920" w:rsidRPr="00A20BBA" w:rsidRDefault="001F4920" w:rsidP="001F4920">
      <w:pPr>
        <w:pStyle w:val="PolicyBullets"/>
        <w:jc w:val="both"/>
      </w:pPr>
      <w:r w:rsidRPr="00A20BBA">
        <w:lastRenderedPageBreak/>
        <w:t xml:space="preserve">Ensure </w:t>
      </w:r>
      <w:r w:rsidR="00BF18C8" w:rsidRPr="00A20BBA">
        <w:t>staff</w:t>
      </w:r>
      <w:r w:rsidRPr="00A20BBA">
        <w:t xml:space="preserve"> have safe and healthy working conditions that comply with statutory requirements, codes of practice and guidance.</w:t>
      </w:r>
    </w:p>
    <w:p w14:paraId="671C1C7E" w14:textId="18B0A899" w:rsidR="00444584" w:rsidRPr="00A20BBA" w:rsidRDefault="001F4920" w:rsidP="00BA3B11">
      <w:pPr>
        <w:pStyle w:val="PolicyBullets"/>
        <w:jc w:val="both"/>
      </w:pPr>
      <w:r w:rsidRPr="00A20BBA">
        <w:t xml:space="preserve">Where necessary, </w:t>
      </w:r>
      <w:r w:rsidR="00BF18C8" w:rsidRPr="00A20BBA">
        <w:t xml:space="preserve">ensure the school can </w:t>
      </w:r>
      <w:r w:rsidRPr="00A20BBA">
        <w:t>provide protective equipment and clothing, along with any necessary guidance and instruction</w:t>
      </w:r>
      <w:r w:rsidR="00BF18C8" w:rsidRPr="00A20BBA">
        <w:t xml:space="preserve"> for safe use</w:t>
      </w:r>
      <w:r w:rsidRPr="00A20BBA">
        <w:t>.</w:t>
      </w:r>
    </w:p>
    <w:p w14:paraId="6AD60725" w14:textId="468024F5" w:rsidR="00F80D25" w:rsidRPr="00A20BBA" w:rsidRDefault="00F80D25" w:rsidP="00A47D99">
      <w:pPr>
        <w:pStyle w:val="TSB-Level1Numbers"/>
      </w:pPr>
      <w:r w:rsidRPr="00A20BBA">
        <w:t xml:space="preserve">The </w:t>
      </w:r>
      <w:r w:rsidRPr="00A20BBA">
        <w:rPr>
          <w:b/>
        </w:rPr>
        <w:t>headteacher</w:t>
      </w:r>
      <w:r w:rsidRPr="00A20BBA">
        <w:t xml:space="preserve"> will: </w:t>
      </w:r>
    </w:p>
    <w:p w14:paraId="45D6CBD0" w14:textId="08A953CD" w:rsidR="00F80D25" w:rsidRPr="00A20BBA" w:rsidRDefault="00F80D25" w:rsidP="00A47D99">
      <w:pPr>
        <w:pStyle w:val="PolicyBullets"/>
        <w:spacing w:after="120"/>
        <w:ind w:left="1922" w:hanging="357"/>
        <w:contextualSpacing w:val="0"/>
        <w:jc w:val="both"/>
      </w:pPr>
      <w:r w:rsidRPr="00A20BBA">
        <w:t>Have overall responsibility for the day-to-day development and implementation of safe working practices and conditions for all staff, pupils and visitors.</w:t>
      </w:r>
    </w:p>
    <w:p w14:paraId="0A3332F1" w14:textId="2265D35F" w:rsidR="00AC6BB4" w:rsidRPr="00A20BBA" w:rsidRDefault="00AC6BB4" w:rsidP="00A47D99">
      <w:pPr>
        <w:pStyle w:val="PolicyBullets"/>
        <w:spacing w:after="120"/>
        <w:ind w:left="1922" w:hanging="357"/>
        <w:contextualSpacing w:val="0"/>
        <w:jc w:val="both"/>
      </w:pPr>
      <w:r w:rsidRPr="00A20BBA">
        <w:t xml:space="preserve">Set the direction for effective health and safety management. </w:t>
      </w:r>
    </w:p>
    <w:p w14:paraId="1C8B1E47" w14:textId="376A9E8E" w:rsidR="00AC6BB4" w:rsidRPr="00A20BBA" w:rsidRDefault="00AC6BB4" w:rsidP="00A47D99">
      <w:pPr>
        <w:pStyle w:val="PolicyBullets"/>
        <w:spacing w:after="120"/>
        <w:ind w:left="1922" w:hanging="357"/>
        <w:contextualSpacing w:val="0"/>
        <w:jc w:val="both"/>
      </w:pPr>
      <w:r w:rsidRPr="00A20BBA">
        <w:t>Introduce management systems and practices that ensure risks are dealt with sensibly, responsibly and proportionately.</w:t>
      </w:r>
      <w:r w:rsidRPr="00A20BBA">
        <w:rPr>
          <w:b/>
        </w:rPr>
        <w:t xml:space="preserve"> </w:t>
      </w:r>
    </w:p>
    <w:p w14:paraId="44D0B4B4" w14:textId="10518C86" w:rsidR="00AC6BB4" w:rsidRPr="00A20BBA" w:rsidRDefault="00AC6BB4" w:rsidP="00A47D99">
      <w:pPr>
        <w:pStyle w:val="PolicyBullets"/>
        <w:spacing w:after="120"/>
        <w:ind w:left="1922" w:hanging="357"/>
        <w:contextualSpacing w:val="0"/>
        <w:jc w:val="both"/>
      </w:pPr>
      <w:r w:rsidRPr="00A20BBA">
        <w:t>Review this policy and its effectiveness</w:t>
      </w:r>
      <w:r w:rsidR="008653B8" w:rsidRPr="00A20BBA">
        <w:t xml:space="preserve"> </w:t>
      </w:r>
      <w:r w:rsidR="008653B8" w:rsidRPr="00A20BBA">
        <w:rPr>
          <w:b/>
        </w:rPr>
        <w:t>annually</w:t>
      </w:r>
      <w:r w:rsidRPr="00A20BBA">
        <w:t>.</w:t>
      </w:r>
      <w:r w:rsidRPr="00A20BBA">
        <w:rPr>
          <w:b/>
        </w:rPr>
        <w:t xml:space="preserve"> </w:t>
      </w:r>
    </w:p>
    <w:p w14:paraId="17805F8B" w14:textId="3CC2E83E" w:rsidR="00F80D25" w:rsidRPr="00A20BBA" w:rsidRDefault="00F80D25" w:rsidP="00A47D99">
      <w:pPr>
        <w:pStyle w:val="PolicyBullets"/>
        <w:spacing w:after="120"/>
        <w:ind w:left="1922" w:hanging="357"/>
        <w:contextualSpacing w:val="0"/>
        <w:jc w:val="both"/>
      </w:pPr>
      <w:r w:rsidRPr="00A20BBA">
        <w:t>Take all reasonably practicable steps to ensure this policy is implemented by the heads of the appropriate departments and other members of staff.</w:t>
      </w:r>
    </w:p>
    <w:p w14:paraId="5860202E" w14:textId="690FDAF6" w:rsidR="00F80D25" w:rsidRPr="00A20BBA" w:rsidRDefault="00F80D25" w:rsidP="00A47D99">
      <w:pPr>
        <w:pStyle w:val="PolicyBullets"/>
        <w:spacing w:after="120"/>
        <w:contextualSpacing w:val="0"/>
        <w:jc w:val="both"/>
      </w:pPr>
      <w:r w:rsidRPr="00A20BBA">
        <w:t>Designate a</w:t>
      </w:r>
      <w:r w:rsidR="00AC6BB4" w:rsidRPr="00A20BBA">
        <w:t xml:space="preserve"> competent person </w:t>
      </w:r>
      <w:r w:rsidR="008653B8" w:rsidRPr="00A20BBA">
        <w:t xml:space="preserve">who will be responsible for </w:t>
      </w:r>
      <w:r w:rsidR="00BD0F62" w:rsidRPr="00A20BBA">
        <w:t>ensuring the school meets its health and safety duties</w:t>
      </w:r>
      <w:r w:rsidR="008653B8" w:rsidRPr="00A20BBA">
        <w:t xml:space="preserve"> – the competent person will </w:t>
      </w:r>
      <w:r w:rsidR="00AC6BB4" w:rsidRPr="00A20BBA">
        <w:t>be the</w:t>
      </w:r>
      <w:r w:rsidRPr="00A20BBA">
        <w:t xml:space="preserve"> </w:t>
      </w:r>
      <w:r w:rsidRPr="00A20BBA">
        <w:rPr>
          <w:b/>
        </w:rPr>
        <w:t>health and safety officer</w:t>
      </w:r>
      <w:r w:rsidRPr="00A20BBA">
        <w:t xml:space="preserve">. </w:t>
      </w:r>
    </w:p>
    <w:p w14:paraId="4E84728D" w14:textId="7B271A06" w:rsidR="008653B8" w:rsidRPr="00A20BBA" w:rsidRDefault="008653B8" w:rsidP="00A47D99">
      <w:pPr>
        <w:pStyle w:val="TSB-Level1Numbers"/>
      </w:pPr>
      <w:r w:rsidRPr="00A20BBA">
        <w:t xml:space="preserve">The competent </w:t>
      </w:r>
      <w:r w:rsidRPr="00A20BBA">
        <w:rPr>
          <w:b/>
        </w:rPr>
        <w:t>health and safety officer</w:t>
      </w:r>
      <w:r w:rsidRPr="00A20BBA">
        <w:t xml:space="preserve"> </w:t>
      </w:r>
      <w:r w:rsidR="003D2FF7">
        <w:t xml:space="preserve">and </w:t>
      </w:r>
      <w:r w:rsidR="003D2FF7" w:rsidRPr="003D2FF7">
        <w:rPr>
          <w:b/>
        </w:rPr>
        <w:t>Site Manager</w:t>
      </w:r>
      <w:r w:rsidR="003D2FF7">
        <w:t xml:space="preserve"> </w:t>
      </w:r>
      <w:r w:rsidRPr="00A20BBA">
        <w:t xml:space="preserve">will: </w:t>
      </w:r>
    </w:p>
    <w:p w14:paraId="4A2B7AA4" w14:textId="77777777" w:rsidR="008653B8" w:rsidRPr="00A20BBA" w:rsidRDefault="008653B8" w:rsidP="00A47D99">
      <w:pPr>
        <w:pStyle w:val="PolicyBullets"/>
        <w:spacing w:after="120"/>
        <w:ind w:left="1922" w:hanging="357"/>
        <w:contextualSpacing w:val="0"/>
      </w:pPr>
      <w:r w:rsidRPr="00A20BBA">
        <w:t xml:space="preserve">Assist with the creation and implementation of this policy. </w:t>
      </w:r>
    </w:p>
    <w:p w14:paraId="010CC33E" w14:textId="77777777" w:rsidR="008653B8" w:rsidRPr="00A20BBA" w:rsidRDefault="008653B8" w:rsidP="00A47D99">
      <w:pPr>
        <w:pStyle w:val="PolicyBullets"/>
        <w:spacing w:after="120"/>
        <w:ind w:left="1922" w:hanging="357"/>
        <w:contextualSpacing w:val="0"/>
      </w:pPr>
      <w:r w:rsidRPr="00A20BBA">
        <w:t xml:space="preserve">Be responsible for investigating accidents and incidents, to understand causes and amend risk assessments as required. </w:t>
      </w:r>
    </w:p>
    <w:p w14:paraId="61AAD6F2" w14:textId="77777777" w:rsidR="008653B8" w:rsidRPr="00A20BBA" w:rsidRDefault="008653B8" w:rsidP="00A47D99">
      <w:pPr>
        <w:pStyle w:val="PolicyBullets"/>
        <w:spacing w:after="120"/>
        <w:ind w:left="1922" w:hanging="357"/>
        <w:contextualSpacing w:val="0"/>
      </w:pPr>
      <w:r w:rsidRPr="00A20BBA">
        <w:t xml:space="preserve">Be the designated contact with the </w:t>
      </w:r>
      <w:r w:rsidRPr="00A20BBA">
        <w:rPr>
          <w:b/>
        </w:rPr>
        <w:t>LA</w:t>
      </w:r>
      <w:r w:rsidRPr="00A20BBA">
        <w:t xml:space="preserve"> and the HSE where necessary.</w:t>
      </w:r>
    </w:p>
    <w:p w14:paraId="7204EF4F" w14:textId="77777777" w:rsidR="008653B8" w:rsidRPr="00A20BBA" w:rsidRDefault="008653B8" w:rsidP="00A47D99">
      <w:pPr>
        <w:pStyle w:val="PolicyBullets"/>
        <w:spacing w:after="120"/>
        <w:ind w:left="1922" w:hanging="357"/>
        <w:contextualSpacing w:val="0"/>
      </w:pPr>
      <w:r w:rsidRPr="00A20BBA">
        <w:t xml:space="preserve">Support staff with any queries or concerns regarding health and safety. </w:t>
      </w:r>
    </w:p>
    <w:p w14:paraId="27983421" w14:textId="34B1736C" w:rsidR="008653B8" w:rsidRPr="00A20BBA" w:rsidRDefault="008653B8" w:rsidP="00A47D99">
      <w:pPr>
        <w:pStyle w:val="PolicyBullets"/>
      </w:pPr>
      <w:r w:rsidRPr="00A20BBA">
        <w:t xml:space="preserve">Identify hazards by conducting risk assessments. </w:t>
      </w:r>
    </w:p>
    <w:p w14:paraId="6C7D89A4" w14:textId="029970B6" w:rsidR="00F80D25" w:rsidRPr="00A20BBA" w:rsidRDefault="00F80D25" w:rsidP="00A47D99">
      <w:pPr>
        <w:pStyle w:val="TSB-Level1Numbers"/>
      </w:pPr>
      <w:r w:rsidRPr="00A20BBA">
        <w:t xml:space="preserve">All members of staff will: </w:t>
      </w:r>
    </w:p>
    <w:p w14:paraId="7C2E0E99" w14:textId="77777777" w:rsidR="00F80D25" w:rsidRPr="00A20BBA" w:rsidRDefault="00F80D25" w:rsidP="00A47D99">
      <w:pPr>
        <w:pStyle w:val="PolicyBullets"/>
        <w:spacing w:after="120"/>
        <w:ind w:left="1922" w:hanging="357"/>
        <w:contextualSpacing w:val="0"/>
        <w:jc w:val="both"/>
      </w:pPr>
      <w:r w:rsidRPr="00A20BBA">
        <w:t>Take reasonable care of their own health and safety, and that of others who may be affected by what they do at work.</w:t>
      </w:r>
    </w:p>
    <w:p w14:paraId="0DF30FC7" w14:textId="77777777" w:rsidR="00F80D25" w:rsidRPr="00A20BBA" w:rsidRDefault="00F80D25" w:rsidP="00A47D99">
      <w:pPr>
        <w:pStyle w:val="PolicyBullets"/>
        <w:spacing w:after="120"/>
        <w:ind w:left="1922" w:hanging="357"/>
        <w:contextualSpacing w:val="0"/>
        <w:jc w:val="both"/>
      </w:pPr>
      <w:r w:rsidRPr="00A20BBA">
        <w:t>Cooperate with their employers on health and safety matters.</w:t>
      </w:r>
    </w:p>
    <w:p w14:paraId="40B0F313" w14:textId="77777777" w:rsidR="00F80D25" w:rsidRPr="00A20BBA" w:rsidRDefault="00F80D25" w:rsidP="00A47D99">
      <w:pPr>
        <w:pStyle w:val="PolicyBullets"/>
        <w:spacing w:after="120"/>
        <w:ind w:left="1922" w:hanging="357"/>
        <w:contextualSpacing w:val="0"/>
        <w:jc w:val="both"/>
      </w:pPr>
      <w:r w:rsidRPr="00A20BBA">
        <w:t>Carry out their work in accordance with training and instructions.</w:t>
      </w:r>
    </w:p>
    <w:p w14:paraId="5F69F911" w14:textId="77777777" w:rsidR="00F80D25" w:rsidRPr="00A20BBA" w:rsidRDefault="00F80D25" w:rsidP="00A47D99">
      <w:pPr>
        <w:pStyle w:val="PolicyBullets"/>
        <w:spacing w:after="120"/>
        <w:ind w:left="1922" w:hanging="357"/>
        <w:contextualSpacing w:val="0"/>
        <w:jc w:val="both"/>
      </w:pPr>
      <w:r w:rsidRPr="00A20BBA">
        <w:t xml:space="preserve">Inform the employer of any work situation representing a serious and immediate danger, so that remedial action can be taken. </w:t>
      </w:r>
    </w:p>
    <w:p w14:paraId="7F84E0DB" w14:textId="77777777" w:rsidR="00F80D25" w:rsidRPr="00A20BBA" w:rsidRDefault="00F80D25" w:rsidP="00A47D99">
      <w:pPr>
        <w:pStyle w:val="PolicyBullets"/>
        <w:spacing w:after="120"/>
        <w:ind w:left="1922" w:hanging="357"/>
        <w:contextualSpacing w:val="0"/>
        <w:jc w:val="both"/>
      </w:pPr>
      <w:r w:rsidRPr="00A20BBA">
        <w:t>Familiarise themselves with the Health and Safety Policy and aspects of their work related to health and safety.</w:t>
      </w:r>
    </w:p>
    <w:p w14:paraId="27B3300A" w14:textId="77777777" w:rsidR="00F80D25" w:rsidRPr="00A20BBA" w:rsidRDefault="00F80D25" w:rsidP="00A47D99">
      <w:pPr>
        <w:pStyle w:val="PolicyBullets"/>
        <w:spacing w:after="120"/>
        <w:ind w:left="1922" w:hanging="357"/>
        <w:contextualSpacing w:val="0"/>
        <w:jc w:val="both"/>
      </w:pPr>
      <w:r w:rsidRPr="00A20BBA">
        <w:t>Avoid any conduct which puts themselves or others at risk.</w:t>
      </w:r>
    </w:p>
    <w:p w14:paraId="2046BA7D" w14:textId="77777777" w:rsidR="00F80D25" w:rsidRPr="00A20BBA" w:rsidRDefault="00F80D25" w:rsidP="00A47D99">
      <w:pPr>
        <w:pStyle w:val="PolicyBullets"/>
        <w:spacing w:after="120"/>
        <w:ind w:left="1922" w:hanging="357"/>
        <w:contextualSpacing w:val="0"/>
        <w:jc w:val="both"/>
      </w:pPr>
      <w:r w:rsidRPr="00A20BBA">
        <w:t xml:space="preserve">Be familiar with all requirements laid down by the </w:t>
      </w:r>
      <w:r w:rsidRPr="00A20BBA">
        <w:rPr>
          <w:b/>
        </w:rPr>
        <w:t>governing board</w:t>
      </w:r>
      <w:r w:rsidRPr="00A20BBA">
        <w:t>.</w:t>
      </w:r>
    </w:p>
    <w:p w14:paraId="546D127E" w14:textId="77777777" w:rsidR="00F80D25" w:rsidRPr="00A20BBA" w:rsidRDefault="00F80D25" w:rsidP="00A47D99">
      <w:pPr>
        <w:pStyle w:val="PolicyBullets"/>
        <w:spacing w:after="120"/>
        <w:ind w:left="1922" w:hanging="357"/>
        <w:contextualSpacing w:val="0"/>
        <w:jc w:val="both"/>
      </w:pPr>
      <w:r w:rsidRPr="00A20BBA">
        <w:lastRenderedPageBreak/>
        <w:t>Ensure that all staff, pupils and visitors are applying health and safety regulations and adhering to any rules, routines and procedures in place.</w:t>
      </w:r>
    </w:p>
    <w:p w14:paraId="776B57BE" w14:textId="77777777" w:rsidR="00F80D25" w:rsidRPr="00A20BBA" w:rsidRDefault="00F80D25" w:rsidP="00A47D99">
      <w:pPr>
        <w:pStyle w:val="PolicyBullets"/>
        <w:spacing w:after="120"/>
        <w:ind w:left="1922" w:hanging="357"/>
        <w:contextualSpacing w:val="0"/>
        <w:jc w:val="both"/>
      </w:pPr>
      <w:r w:rsidRPr="00A20BBA">
        <w:t>Ensure all machinery and equipment is in good working order and safe to use, including adequate guards. They will also not allow improper use of such equipment.</w:t>
      </w:r>
    </w:p>
    <w:p w14:paraId="6C120A68" w14:textId="77777777" w:rsidR="00F80D25" w:rsidRPr="00A20BBA" w:rsidRDefault="00F80D25" w:rsidP="00A47D99">
      <w:pPr>
        <w:pStyle w:val="PolicyBullets"/>
        <w:spacing w:after="120"/>
        <w:ind w:left="1922" w:hanging="357"/>
        <w:contextualSpacing w:val="0"/>
        <w:jc w:val="both"/>
      </w:pPr>
      <w:r w:rsidRPr="00A20BBA">
        <w:t>Use the correct equipment and tools for the job and any protective clothing supplied.</w:t>
      </w:r>
    </w:p>
    <w:p w14:paraId="0B2637B0" w14:textId="77777777" w:rsidR="00F80D25" w:rsidRPr="00A20BBA" w:rsidRDefault="00F80D25" w:rsidP="00A47D99">
      <w:pPr>
        <w:pStyle w:val="PolicyBullets"/>
        <w:spacing w:after="120"/>
        <w:ind w:left="1922" w:hanging="357"/>
        <w:contextualSpacing w:val="0"/>
        <w:jc w:val="both"/>
      </w:pPr>
      <w:r w:rsidRPr="00A20BBA">
        <w:t>Ensure any toxic, hazardous or flammable substances are used correctly, and stored and labelled as appropriate.</w:t>
      </w:r>
    </w:p>
    <w:p w14:paraId="543310CF" w14:textId="77777777" w:rsidR="00F80D25" w:rsidRPr="00A20BBA" w:rsidRDefault="00F80D25" w:rsidP="00A47D99">
      <w:pPr>
        <w:pStyle w:val="PolicyBullets"/>
        <w:spacing w:after="120"/>
        <w:ind w:left="1922" w:hanging="357"/>
        <w:contextualSpacing w:val="0"/>
        <w:jc w:val="both"/>
      </w:pPr>
      <w:r w:rsidRPr="00A20BBA">
        <w:t xml:space="preserve">Report any defects in equipment or facilities to the designated </w:t>
      </w:r>
      <w:r w:rsidRPr="00A20BBA">
        <w:rPr>
          <w:b/>
        </w:rPr>
        <w:t>health and safety officer</w:t>
      </w:r>
      <w:r w:rsidRPr="00A20BBA">
        <w:t>.</w:t>
      </w:r>
    </w:p>
    <w:p w14:paraId="4618C60B" w14:textId="77777777" w:rsidR="00F80D25" w:rsidRPr="00A20BBA" w:rsidRDefault="00F80D25" w:rsidP="00A47D99">
      <w:pPr>
        <w:pStyle w:val="PolicyBullets"/>
        <w:spacing w:after="120"/>
        <w:ind w:left="1922" w:hanging="357"/>
        <w:contextualSpacing w:val="0"/>
        <w:jc w:val="both"/>
      </w:pPr>
      <w:r w:rsidRPr="00A20BBA">
        <w:t>Take an interest in health and safety matters, and suggest any changes that they feel are appropriate.</w:t>
      </w:r>
    </w:p>
    <w:p w14:paraId="3F725C9A" w14:textId="77777777" w:rsidR="00F80D25" w:rsidRPr="00A20BBA" w:rsidRDefault="00F80D25" w:rsidP="00A47D99">
      <w:pPr>
        <w:pStyle w:val="PolicyBullets"/>
        <w:spacing w:after="120"/>
        <w:ind w:left="1922" w:hanging="357"/>
        <w:contextualSpacing w:val="0"/>
        <w:jc w:val="both"/>
      </w:pPr>
      <w:r w:rsidRPr="00A20BBA">
        <w:t>Make suggestions as to how the school can reduce the risk of injuries, illnesses and accidents.</w:t>
      </w:r>
    </w:p>
    <w:p w14:paraId="21575A29" w14:textId="77777777" w:rsidR="00F80D25" w:rsidRPr="00A20BBA" w:rsidRDefault="00F80D25" w:rsidP="00A47D99">
      <w:pPr>
        <w:pStyle w:val="PolicyBullets"/>
        <w:spacing w:after="120"/>
        <w:ind w:left="1922" w:hanging="357"/>
        <w:contextualSpacing w:val="0"/>
        <w:jc w:val="both"/>
      </w:pPr>
      <w:r w:rsidRPr="00A20BBA">
        <w:t>Exercise good standards of housekeeping and cleanliness.</w:t>
      </w:r>
    </w:p>
    <w:p w14:paraId="2F2AA50C" w14:textId="77777777" w:rsidR="00F80D25" w:rsidRPr="00A20BBA" w:rsidRDefault="00F80D25" w:rsidP="00A47D99">
      <w:pPr>
        <w:pStyle w:val="PolicyBullets"/>
        <w:jc w:val="both"/>
      </w:pPr>
      <w:r w:rsidRPr="00A20BBA">
        <w:t>Adhere to their common law duty to act as a prudent parent would when in charge of pupils.</w:t>
      </w:r>
    </w:p>
    <w:p w14:paraId="6D181F6E" w14:textId="77777777" w:rsidR="008F397E" w:rsidRPr="00A20BBA" w:rsidRDefault="008F397E" w:rsidP="008F397E">
      <w:pPr>
        <w:pStyle w:val="TSB-Level1Numbers"/>
      </w:pPr>
      <w:r w:rsidRPr="00A20BBA">
        <w:t>Pupils will:</w:t>
      </w:r>
    </w:p>
    <w:p w14:paraId="517AA04B" w14:textId="77777777" w:rsidR="008F397E" w:rsidRPr="00A20BBA" w:rsidRDefault="008F397E" w:rsidP="008F397E">
      <w:pPr>
        <w:pStyle w:val="PolicyBullets"/>
        <w:spacing w:after="120"/>
        <w:ind w:left="1922" w:hanging="357"/>
        <w:contextualSpacing w:val="0"/>
        <w:jc w:val="both"/>
      </w:pPr>
      <w:r w:rsidRPr="00A20BBA">
        <w:t>Exercise personal responsibility for the health and safety of themselves and others.</w:t>
      </w:r>
    </w:p>
    <w:p w14:paraId="68643549" w14:textId="77777777" w:rsidR="008F397E" w:rsidRPr="00A20BBA" w:rsidRDefault="008F397E" w:rsidP="008F397E">
      <w:pPr>
        <w:pStyle w:val="PolicyBullets"/>
        <w:spacing w:after="120"/>
        <w:ind w:left="1922" w:hanging="357"/>
        <w:contextualSpacing w:val="0"/>
        <w:jc w:val="both"/>
      </w:pPr>
      <w:r w:rsidRPr="00A20BBA">
        <w:t>Dress in a manner that is consistent with safety and hygiene standards.</w:t>
      </w:r>
    </w:p>
    <w:p w14:paraId="675D1BC4" w14:textId="77777777" w:rsidR="008F397E" w:rsidRPr="00A20BBA" w:rsidRDefault="008F397E" w:rsidP="008F397E">
      <w:pPr>
        <w:pStyle w:val="PolicyBullets"/>
        <w:spacing w:after="120"/>
        <w:ind w:left="1922" w:hanging="357"/>
        <w:contextualSpacing w:val="0"/>
        <w:jc w:val="both"/>
      </w:pPr>
      <w:r w:rsidRPr="00A20BBA">
        <w:t>Respond to instructions given by staff in an emergency.</w:t>
      </w:r>
    </w:p>
    <w:p w14:paraId="79FF1DC5" w14:textId="77777777" w:rsidR="008F397E" w:rsidRPr="00A20BBA" w:rsidRDefault="008F397E" w:rsidP="008F397E">
      <w:pPr>
        <w:pStyle w:val="PolicyBullets"/>
        <w:spacing w:after="120"/>
        <w:ind w:left="1922" w:hanging="357"/>
        <w:contextualSpacing w:val="0"/>
        <w:jc w:val="both"/>
      </w:pPr>
      <w:r w:rsidRPr="00A20BBA">
        <w:t>Observe the health and safety rules of the school.</w:t>
      </w:r>
    </w:p>
    <w:p w14:paraId="72E7F9BC" w14:textId="43CB3477" w:rsidR="00F80D25" w:rsidRPr="00A20BBA" w:rsidRDefault="008F397E" w:rsidP="00233D14">
      <w:pPr>
        <w:pStyle w:val="PolicyBullets"/>
        <w:spacing w:after="120"/>
        <w:ind w:left="1922" w:hanging="357"/>
        <w:contextualSpacing w:val="0"/>
        <w:jc w:val="both"/>
      </w:pPr>
      <w:r w:rsidRPr="00A20BBA">
        <w:t>Not misuse, neglect or interfere with items supplied for their, and other pupils’, health and safety.</w:t>
      </w:r>
    </w:p>
    <w:p w14:paraId="39440639" w14:textId="65A89EC2" w:rsidR="00A23725" w:rsidRPr="00A20BBA" w:rsidRDefault="003E3192" w:rsidP="00A47D99">
      <w:pPr>
        <w:pStyle w:val="Heading10"/>
      </w:pPr>
      <w:bookmarkStart w:id="16" w:name="_Construction/maintenance_of_the"/>
      <w:bookmarkEnd w:id="14"/>
      <w:bookmarkEnd w:id="16"/>
      <w:r w:rsidRPr="00A20BBA">
        <w:t>Construction</w:t>
      </w:r>
      <w:r w:rsidR="008F397E" w:rsidRPr="00A20BBA">
        <w:t xml:space="preserve"> and </w:t>
      </w:r>
      <w:r w:rsidRPr="00A20BBA">
        <w:t xml:space="preserve">maintenance of the premises </w:t>
      </w:r>
    </w:p>
    <w:p w14:paraId="3A541022" w14:textId="2AA29C74" w:rsidR="00161019" w:rsidRPr="00A20BBA" w:rsidRDefault="00161019" w:rsidP="00A47D99">
      <w:pPr>
        <w:pStyle w:val="TSB-Level1Numbers"/>
      </w:pPr>
      <w:r w:rsidRPr="00A20BBA">
        <w:t>When undertaking construction or maintenance work, the school will do so in accordance with The Construction (Design and Management) (CDM) Regulations 2015.</w:t>
      </w:r>
      <w:r w:rsidR="009E1552" w:rsidRPr="00A20BBA">
        <w:t xml:space="preserve"> </w:t>
      </w:r>
    </w:p>
    <w:p w14:paraId="693180D1" w14:textId="77777777" w:rsidR="009E1552" w:rsidRPr="00A20BBA" w:rsidRDefault="009E1552" w:rsidP="00A47D99">
      <w:pPr>
        <w:pStyle w:val="TSB-Level1Numbers"/>
      </w:pPr>
      <w:r w:rsidRPr="00A20BBA">
        <w:t>Construction work means:</w:t>
      </w:r>
    </w:p>
    <w:p w14:paraId="2B27B4FC" w14:textId="77777777" w:rsidR="009E1552" w:rsidRPr="00A20BBA" w:rsidRDefault="009E1552" w:rsidP="00A47D99">
      <w:pPr>
        <w:pStyle w:val="PolicyBullets"/>
        <w:jc w:val="both"/>
      </w:pPr>
      <w:r w:rsidRPr="00A20BBA">
        <w:t>The carrying out of any building, civil engineering or engineering construction work and includes:</w:t>
      </w:r>
    </w:p>
    <w:p w14:paraId="2D56DFF8" w14:textId="7091A38D" w:rsidR="009E1552" w:rsidRPr="00A20BBA" w:rsidRDefault="009E1552" w:rsidP="00A47D99">
      <w:pPr>
        <w:pStyle w:val="PolicyBullets"/>
        <w:numPr>
          <w:ilvl w:val="1"/>
          <w:numId w:val="27"/>
        </w:numPr>
        <w:spacing w:before="240" w:after="200"/>
        <w:ind w:left="2642" w:hanging="357"/>
        <w:contextualSpacing w:val="0"/>
        <w:jc w:val="both"/>
      </w:pPr>
      <w:r w:rsidRPr="00A20BBA">
        <w:t>The construction, alteration, conversion, fitting out, commission, renovation, repair, upkeep, redecoration or other maintenance, decommissioning, demolition or dismantling of a structure;</w:t>
      </w:r>
    </w:p>
    <w:p w14:paraId="78DAFE50" w14:textId="6A110F1E" w:rsidR="009E1552" w:rsidRPr="00A20BBA" w:rsidRDefault="009E1552" w:rsidP="00A47D99">
      <w:pPr>
        <w:pStyle w:val="PolicyBullets"/>
        <w:numPr>
          <w:ilvl w:val="1"/>
          <w:numId w:val="27"/>
        </w:numPr>
        <w:spacing w:after="200"/>
        <w:ind w:left="2642" w:hanging="357"/>
        <w:contextualSpacing w:val="0"/>
        <w:jc w:val="both"/>
      </w:pPr>
      <w:r w:rsidRPr="00A20BBA">
        <w:lastRenderedPageBreak/>
        <w:t>The preparation for an intended structure, including site clearance, exploration, investigation (but not site survey) and excavation (but not pre-construction archaeological investigations), and the clearance or preparation of the site or structure for use or occupation at its conclusion;</w:t>
      </w:r>
    </w:p>
    <w:p w14:paraId="045B3F5F" w14:textId="601883E0" w:rsidR="009E1552" w:rsidRPr="00A20BBA" w:rsidRDefault="009E1552" w:rsidP="00A47D99">
      <w:pPr>
        <w:pStyle w:val="PolicyBullets"/>
        <w:numPr>
          <w:ilvl w:val="1"/>
          <w:numId w:val="27"/>
        </w:numPr>
        <w:spacing w:before="240" w:after="200"/>
        <w:ind w:left="2642" w:hanging="357"/>
        <w:contextualSpacing w:val="0"/>
        <w:jc w:val="both"/>
      </w:pPr>
      <w:r w:rsidRPr="00A20BBA">
        <w:t xml:space="preserve">The installation, commission, maintenance, repair or removal or mechanical, electrical, gas, compressed, air, hydraulic, telecommunications, computer or similar services which are normally fixed within or to a structure; </w:t>
      </w:r>
    </w:p>
    <w:p w14:paraId="3B9AE02D" w14:textId="3283C0FB" w:rsidR="009E1552" w:rsidRPr="00A20BBA" w:rsidRDefault="009E1552" w:rsidP="00A47D99">
      <w:pPr>
        <w:pStyle w:val="PolicyBullets"/>
        <w:numPr>
          <w:ilvl w:val="1"/>
          <w:numId w:val="27"/>
        </w:numPr>
        <w:ind w:left="2642" w:hanging="357"/>
        <w:contextualSpacing w:val="0"/>
        <w:jc w:val="both"/>
      </w:pPr>
      <w:r w:rsidRPr="00A20BBA">
        <w:t>The assembly on site of prefabricated elements to form a structure or the disassembly on site of the prefabricated elements which, immediately before such disassembly, formed a structure;</w:t>
      </w:r>
    </w:p>
    <w:p w14:paraId="3F96EED2" w14:textId="0D712A76" w:rsidR="009E1552" w:rsidRPr="00A20BBA" w:rsidRDefault="009E1552" w:rsidP="00A47D99">
      <w:pPr>
        <w:pStyle w:val="Style2"/>
        <w:numPr>
          <w:ilvl w:val="1"/>
          <w:numId w:val="27"/>
        </w:numPr>
        <w:jc w:val="both"/>
      </w:pPr>
      <w:r w:rsidRPr="00A20BBA">
        <w:t>The removal of a structure, or of any product or waste resulting from demolition or dismantling of a structure, or from disassembly of prefabricated elements which immediately before such disassembly formed such a structure.</w:t>
      </w:r>
    </w:p>
    <w:p w14:paraId="1DF11502" w14:textId="77777777" w:rsidR="009E1552" w:rsidRPr="00A20BBA" w:rsidRDefault="009E1552" w:rsidP="00A47D99">
      <w:pPr>
        <w:pStyle w:val="TSB-Level1Numbers"/>
      </w:pPr>
      <w:r w:rsidRPr="00A20BBA">
        <w:t xml:space="preserve">The </w:t>
      </w:r>
      <w:r w:rsidRPr="00A20BBA">
        <w:rPr>
          <w:b/>
        </w:rPr>
        <w:t>headteacher</w:t>
      </w:r>
      <w:r w:rsidRPr="00A20BBA">
        <w:t xml:space="preserve"> will ensure that all construction and maintenance projects have a formally appointed principal designer and principal contractor.</w:t>
      </w:r>
    </w:p>
    <w:p w14:paraId="44BFB103" w14:textId="77777777" w:rsidR="009E1552" w:rsidRPr="00A20BBA" w:rsidRDefault="009E1552" w:rsidP="00A47D99">
      <w:pPr>
        <w:pStyle w:val="TSB-Level1Numbers"/>
      </w:pPr>
      <w:r w:rsidRPr="00A20BBA">
        <w:t xml:space="preserve">The </w:t>
      </w:r>
      <w:r w:rsidRPr="00A20BBA">
        <w:rPr>
          <w:b/>
        </w:rPr>
        <w:t>headteacher</w:t>
      </w:r>
      <w:r w:rsidRPr="00A20BBA">
        <w:t xml:space="preserve"> will liaise with the principal contractor to identify if the scope of the project means that it should be notified to the HSE.</w:t>
      </w:r>
    </w:p>
    <w:p w14:paraId="46985CF7" w14:textId="77777777" w:rsidR="009E1552" w:rsidRPr="00A20BBA" w:rsidRDefault="009E1552" w:rsidP="00A47D99">
      <w:pPr>
        <w:pStyle w:val="TSB-Level1Numbers"/>
      </w:pPr>
      <w:r w:rsidRPr="00A20BBA">
        <w:t xml:space="preserve">The </w:t>
      </w:r>
      <w:r w:rsidRPr="00A20BBA">
        <w:rPr>
          <w:b/>
        </w:rPr>
        <w:t>headteacher</w:t>
      </w:r>
      <w:r w:rsidRPr="00A20BBA">
        <w:t xml:space="preserve"> will ensure that:</w:t>
      </w:r>
    </w:p>
    <w:p w14:paraId="5E334FDD" w14:textId="77777777" w:rsidR="009E1552" w:rsidRPr="00A20BBA" w:rsidRDefault="009E1552" w:rsidP="00A47D99">
      <w:pPr>
        <w:pStyle w:val="PolicyBullets"/>
        <w:jc w:val="both"/>
      </w:pPr>
      <w:r w:rsidRPr="00A20BBA">
        <w:t xml:space="preserve">The principal designer and principal contractor are provided with a ‘client brief/CDM pre-construction information’ at the earliest opportunity, to contain relevant information which should, as a minimum, include the following: </w:t>
      </w:r>
    </w:p>
    <w:p w14:paraId="718BACD8" w14:textId="77777777" w:rsidR="009E1552" w:rsidRPr="00A20BBA" w:rsidRDefault="009E1552" w:rsidP="00A47D99">
      <w:pPr>
        <w:pStyle w:val="PolicyBullets"/>
        <w:numPr>
          <w:ilvl w:val="1"/>
          <w:numId w:val="27"/>
        </w:numPr>
        <w:spacing w:after="120"/>
        <w:ind w:left="2642" w:hanging="357"/>
        <w:contextualSpacing w:val="0"/>
        <w:jc w:val="both"/>
      </w:pPr>
      <w:r w:rsidRPr="00A20BBA">
        <w:t>What the school wants built or maintained</w:t>
      </w:r>
    </w:p>
    <w:p w14:paraId="1672D953" w14:textId="77777777" w:rsidR="009E1552" w:rsidRPr="00A20BBA" w:rsidRDefault="009E1552" w:rsidP="00A47D99">
      <w:pPr>
        <w:pStyle w:val="PolicyBullets"/>
        <w:numPr>
          <w:ilvl w:val="1"/>
          <w:numId w:val="27"/>
        </w:numPr>
        <w:spacing w:after="120"/>
        <w:ind w:left="2642" w:hanging="357"/>
        <w:contextualSpacing w:val="0"/>
        <w:jc w:val="both"/>
      </w:pPr>
      <w:r w:rsidRPr="00A20BBA">
        <w:t>The site and existing structures</w:t>
      </w:r>
    </w:p>
    <w:p w14:paraId="4F080C8F" w14:textId="18ECCEC6" w:rsidR="009E1552" w:rsidRPr="00A20BBA" w:rsidRDefault="008653B8" w:rsidP="00A47D99">
      <w:pPr>
        <w:pStyle w:val="PolicyBullets"/>
        <w:numPr>
          <w:ilvl w:val="1"/>
          <w:numId w:val="27"/>
        </w:numPr>
        <w:spacing w:after="120"/>
        <w:ind w:left="2642" w:hanging="357"/>
        <w:contextualSpacing w:val="0"/>
        <w:jc w:val="both"/>
      </w:pPr>
      <w:r w:rsidRPr="00A20BBA">
        <w:t>Information about h</w:t>
      </w:r>
      <w:r w:rsidR="009E1552" w:rsidRPr="00A20BBA">
        <w:t>azards</w:t>
      </w:r>
      <w:r w:rsidR="00BD0F62" w:rsidRPr="00A20BBA">
        <w:t>,</w:t>
      </w:r>
      <w:r w:rsidR="009E1552" w:rsidRPr="00A20BBA">
        <w:t xml:space="preserve"> such as asbestos</w:t>
      </w:r>
    </w:p>
    <w:p w14:paraId="02D6A7C3" w14:textId="77777777" w:rsidR="009E1552" w:rsidRPr="00A20BBA" w:rsidRDefault="009E1552" w:rsidP="00A47D99">
      <w:pPr>
        <w:pStyle w:val="PolicyBullets"/>
        <w:numPr>
          <w:ilvl w:val="1"/>
          <w:numId w:val="27"/>
        </w:numPr>
        <w:spacing w:after="120"/>
        <w:ind w:left="2642" w:hanging="357"/>
        <w:contextualSpacing w:val="0"/>
        <w:jc w:val="both"/>
      </w:pPr>
      <w:r w:rsidRPr="00A20BBA">
        <w:t xml:space="preserve">Timescales and budget for the build </w:t>
      </w:r>
    </w:p>
    <w:p w14:paraId="7FEEA732" w14:textId="77777777" w:rsidR="009E1552" w:rsidRPr="00A20BBA" w:rsidRDefault="009E1552" w:rsidP="00A47D99">
      <w:pPr>
        <w:pStyle w:val="PolicyBullets"/>
        <w:numPr>
          <w:ilvl w:val="1"/>
          <w:numId w:val="27"/>
        </w:numPr>
        <w:spacing w:after="120"/>
        <w:ind w:left="2642" w:hanging="357"/>
        <w:contextualSpacing w:val="0"/>
        <w:jc w:val="both"/>
      </w:pPr>
      <w:r w:rsidRPr="00A20BBA">
        <w:t>How the school expects the project to be managed</w:t>
      </w:r>
    </w:p>
    <w:p w14:paraId="019134B0" w14:textId="77777777" w:rsidR="009E1552" w:rsidRPr="00A20BBA" w:rsidRDefault="009E1552" w:rsidP="00A47D99">
      <w:pPr>
        <w:pStyle w:val="PolicyBullets"/>
        <w:numPr>
          <w:ilvl w:val="1"/>
          <w:numId w:val="27"/>
        </w:numPr>
        <w:spacing w:after="120"/>
        <w:ind w:left="2642" w:hanging="357"/>
        <w:contextualSpacing w:val="0"/>
        <w:jc w:val="both"/>
      </w:pPr>
      <w:r w:rsidRPr="00A20BBA">
        <w:t>CDM appointments of principal contractor/principal designer</w:t>
      </w:r>
    </w:p>
    <w:p w14:paraId="3A9EF05F" w14:textId="77777777" w:rsidR="009E1552" w:rsidRPr="00A20BBA" w:rsidRDefault="009E1552" w:rsidP="00A47D99">
      <w:pPr>
        <w:pStyle w:val="PolicyBullets"/>
        <w:numPr>
          <w:ilvl w:val="1"/>
          <w:numId w:val="27"/>
        </w:numPr>
        <w:spacing w:after="120"/>
        <w:ind w:left="2642" w:hanging="357"/>
        <w:contextualSpacing w:val="0"/>
        <w:jc w:val="both"/>
      </w:pPr>
      <w:r w:rsidRPr="00A20BBA">
        <w:t>Welfare arrangements</w:t>
      </w:r>
    </w:p>
    <w:p w14:paraId="7E783B55" w14:textId="5A7C99D8" w:rsidR="009E1552" w:rsidRPr="00A20BBA" w:rsidRDefault="009E1552" w:rsidP="00A47D99">
      <w:pPr>
        <w:pStyle w:val="PolicyBullets"/>
        <w:numPr>
          <w:ilvl w:val="1"/>
          <w:numId w:val="27"/>
        </w:numPr>
        <w:spacing w:after="120"/>
        <w:ind w:left="2642" w:hanging="357"/>
        <w:contextualSpacing w:val="0"/>
        <w:jc w:val="both"/>
      </w:pPr>
      <w:r w:rsidRPr="00A20BBA">
        <w:t xml:space="preserve">Details of </w:t>
      </w:r>
      <w:r w:rsidR="00E466AB" w:rsidRPr="00A20BBA">
        <w:t xml:space="preserve">the </w:t>
      </w:r>
      <w:r w:rsidRPr="00A20BBA">
        <w:t>nearest A&amp;E department</w:t>
      </w:r>
    </w:p>
    <w:p w14:paraId="65893AD7" w14:textId="2039DD54" w:rsidR="009E1552" w:rsidRPr="00A20BBA" w:rsidRDefault="009E1552" w:rsidP="00A47D99">
      <w:pPr>
        <w:pStyle w:val="PolicyBullets"/>
        <w:spacing w:after="120"/>
        <w:ind w:left="1922" w:hanging="357"/>
        <w:contextualSpacing w:val="0"/>
        <w:jc w:val="both"/>
      </w:pPr>
      <w:r w:rsidRPr="00A20BBA">
        <w:t>The principal contractor draws up a</w:t>
      </w:r>
      <w:r w:rsidR="00BD0F62" w:rsidRPr="00A20BBA">
        <w:t xml:space="preserve"> </w:t>
      </w:r>
      <w:hyperlink w:anchor="_Construction_Phase_Plan" w:history="1">
        <w:r w:rsidR="00BD0F62" w:rsidRPr="00A20BBA">
          <w:rPr>
            <w:rStyle w:val="Hyperlink"/>
            <w:color w:val="auto"/>
            <w:u w:val="none"/>
          </w:rPr>
          <w:t>Construction Phase Plan</w:t>
        </w:r>
      </w:hyperlink>
      <w:r w:rsidRPr="00A20BBA">
        <w:t xml:space="preserve"> that explains how health and safety risks will be managed </w:t>
      </w:r>
      <w:r w:rsidRPr="00A20BBA">
        <w:rPr>
          <w:rFonts w:cstheme="minorHAnsi"/>
        </w:rPr>
        <w:t>– permission will not be given for construction or maintenance work to begin until this is in place.</w:t>
      </w:r>
      <w:r w:rsidRPr="00A20BBA">
        <w:t xml:space="preserve"> </w:t>
      </w:r>
    </w:p>
    <w:p w14:paraId="5CA339D2" w14:textId="77777777" w:rsidR="009E1552" w:rsidRPr="00A20BBA" w:rsidRDefault="009E1552" w:rsidP="00A47D99">
      <w:pPr>
        <w:pStyle w:val="PolicyBullets"/>
        <w:spacing w:after="120"/>
        <w:ind w:left="1922" w:hanging="357"/>
        <w:contextualSpacing w:val="0"/>
        <w:jc w:val="both"/>
      </w:pPr>
      <w:r w:rsidRPr="00A20BBA">
        <w:t>The principal designer prepares a health and safety file containing information that will help the school manage risks associated with any future maintenance, repair, construction or demolition work.</w:t>
      </w:r>
    </w:p>
    <w:p w14:paraId="7CEE26D2" w14:textId="77777777" w:rsidR="009E1552" w:rsidRPr="00A20BBA" w:rsidRDefault="009E1552" w:rsidP="00A47D99">
      <w:pPr>
        <w:pStyle w:val="PolicyBullets"/>
        <w:spacing w:after="120"/>
        <w:ind w:left="1922" w:hanging="357"/>
        <w:contextualSpacing w:val="0"/>
        <w:jc w:val="both"/>
      </w:pPr>
      <w:r w:rsidRPr="00A20BBA">
        <w:lastRenderedPageBreak/>
        <w:t>The roles, functions and responsibilities of the project team are clearly defined in writing, e.g. in the project plan.</w:t>
      </w:r>
    </w:p>
    <w:p w14:paraId="575437F4" w14:textId="7B6CDE0C" w:rsidR="009E1552" w:rsidRPr="00A20BBA" w:rsidRDefault="009E1552" w:rsidP="00A47D99">
      <w:pPr>
        <w:pStyle w:val="PolicyBullets"/>
        <w:spacing w:after="120"/>
        <w:ind w:left="1922" w:hanging="357"/>
        <w:contextualSpacing w:val="0"/>
        <w:jc w:val="both"/>
      </w:pPr>
      <w:r w:rsidRPr="00A20BBA">
        <w:t>Sufficient time and resources are allocated</w:t>
      </w:r>
      <w:r w:rsidR="00482AAD" w:rsidRPr="00A20BBA">
        <w:t>,</w:t>
      </w:r>
      <w:r w:rsidRPr="00A20BBA">
        <w:t xml:space="preserve"> and effective mechanisms are in place to ensure good communication, cooperation and coordination between all members of the project team.</w:t>
      </w:r>
    </w:p>
    <w:p w14:paraId="54F37A9C" w14:textId="77777777" w:rsidR="009E1552" w:rsidRPr="00A20BBA" w:rsidRDefault="009E1552" w:rsidP="00A47D99">
      <w:pPr>
        <w:pStyle w:val="PolicyBullets"/>
        <w:spacing w:after="120"/>
        <w:ind w:left="1922" w:hanging="357"/>
        <w:contextualSpacing w:val="0"/>
        <w:jc w:val="both"/>
      </w:pPr>
      <w:r w:rsidRPr="00A20BBA">
        <w:t xml:space="preserve">The principal contractor has </w:t>
      </w:r>
      <w:proofErr w:type="gramStart"/>
      <w:r w:rsidRPr="00A20BBA">
        <w:t>made arrangements</w:t>
      </w:r>
      <w:proofErr w:type="gramEnd"/>
      <w:r w:rsidRPr="00A20BBA">
        <w:t xml:space="preserve"> for adequate welfare facilities for their workers before the construction or maintenance work starts.</w:t>
      </w:r>
    </w:p>
    <w:p w14:paraId="6783BA2C" w14:textId="67ECF7B4" w:rsidR="003E3192" w:rsidRPr="00A20BBA" w:rsidRDefault="009E1552" w:rsidP="00A47D99">
      <w:pPr>
        <w:pStyle w:val="PolicyBullets"/>
        <w:spacing w:after="120"/>
        <w:ind w:left="1922" w:hanging="357"/>
        <w:contextualSpacing w:val="0"/>
        <w:jc w:val="both"/>
      </w:pPr>
      <w:r w:rsidRPr="00A20BBA">
        <w:t xml:space="preserve">Following completion of the project, the health and safety file is handed over to the </w:t>
      </w:r>
      <w:r w:rsidRPr="00A20BBA">
        <w:rPr>
          <w:b/>
        </w:rPr>
        <w:t>headteacher</w:t>
      </w:r>
      <w:r w:rsidRPr="00A20BBA">
        <w:t xml:space="preserve">, kept up-to-date by the </w:t>
      </w:r>
      <w:r w:rsidRPr="00A20BBA">
        <w:rPr>
          <w:b/>
        </w:rPr>
        <w:t>health and safety officer</w:t>
      </w:r>
      <w:r w:rsidRPr="00A20BBA">
        <w:t xml:space="preserve">, and is made available to anyone who needs to alter or maintain the building.   </w:t>
      </w:r>
    </w:p>
    <w:p w14:paraId="4E62B13F" w14:textId="77777777" w:rsidR="009E1552" w:rsidRPr="00A20BBA" w:rsidRDefault="009E1552" w:rsidP="00A47D99">
      <w:pPr>
        <w:pStyle w:val="TSB-Level1Numbers"/>
      </w:pPr>
      <w:r w:rsidRPr="00A20BBA">
        <w:t xml:space="preserve">The </w:t>
      </w:r>
      <w:r w:rsidRPr="00A20BBA">
        <w:rPr>
          <w:b/>
        </w:rPr>
        <w:t>headteacher</w:t>
      </w:r>
      <w:r w:rsidRPr="00A20BBA">
        <w:t xml:space="preserve"> will hold </w:t>
      </w:r>
      <w:r w:rsidRPr="00A20BBA">
        <w:rPr>
          <w:b/>
        </w:rPr>
        <w:t>weekly</w:t>
      </w:r>
      <w:r w:rsidRPr="00A20BBA">
        <w:t xml:space="preserve"> progress meetings with the project team to ensure that all members are carrying out their roles as required.</w:t>
      </w:r>
    </w:p>
    <w:p w14:paraId="08E79175" w14:textId="5478F7A4" w:rsidR="009E1552" w:rsidRPr="00A20BBA" w:rsidRDefault="009E1552" w:rsidP="00A47D99">
      <w:pPr>
        <w:pStyle w:val="TSB-Level1Numbers"/>
      </w:pPr>
      <w:r w:rsidRPr="00A20BBA">
        <w:t>Where the project is for a new workplace or alterations to an existing workplace, it must also meet the standards set out in The Workplace (Health, Safety and Welfare) Regulations 1992.</w:t>
      </w:r>
    </w:p>
    <w:p w14:paraId="44D87616" w14:textId="3750FFF9" w:rsidR="00A23725" w:rsidRPr="00A20BBA" w:rsidRDefault="00F10AE0" w:rsidP="00A47D99">
      <w:pPr>
        <w:pStyle w:val="Heading10"/>
      </w:pPr>
      <w:bookmarkStart w:id="17" w:name="_Pupils"/>
      <w:bookmarkStart w:id="18" w:name="_Pupils_duties"/>
      <w:bookmarkStart w:id="19" w:name="_Training"/>
      <w:bookmarkStart w:id="20" w:name="Subsection5"/>
      <w:bookmarkEnd w:id="17"/>
      <w:bookmarkEnd w:id="18"/>
      <w:bookmarkEnd w:id="19"/>
      <w:r w:rsidRPr="00A20BBA">
        <w:t xml:space="preserve">Training </w:t>
      </w:r>
    </w:p>
    <w:p w14:paraId="66778DAB" w14:textId="77777777" w:rsidR="00F10AE0" w:rsidRPr="00A20BBA" w:rsidRDefault="00F10AE0" w:rsidP="00A47D99">
      <w:pPr>
        <w:pStyle w:val="TSB-Level1Numbers"/>
      </w:pPr>
      <w:r w:rsidRPr="00A20BBA">
        <w:t xml:space="preserve">The school will ensure that staff members are provided with the health and safety training they need for their job. This may not mean attendance at training courses; it may simply involve providing staff with basic instructions and information about health and safety in the school. </w:t>
      </w:r>
    </w:p>
    <w:p w14:paraId="1382B955" w14:textId="77777777" w:rsidR="00F10AE0" w:rsidRPr="00A20BBA" w:rsidRDefault="00F10AE0" w:rsidP="00A47D99">
      <w:pPr>
        <w:pStyle w:val="TSB-Level1Numbers"/>
      </w:pPr>
      <w:r w:rsidRPr="00A20BBA">
        <w:t xml:space="preserve">The </w:t>
      </w:r>
      <w:r w:rsidRPr="00A20BBA">
        <w:rPr>
          <w:b/>
        </w:rPr>
        <w:t>headteacher</w:t>
      </w:r>
      <w:r w:rsidRPr="00A20BBA">
        <w:t xml:space="preserve"> will ensure that at least two staff members are suitably trained in the handling of hazardous chemicals and materials. </w:t>
      </w:r>
    </w:p>
    <w:p w14:paraId="190CAE0D" w14:textId="77777777" w:rsidR="00F10AE0" w:rsidRPr="00A20BBA" w:rsidRDefault="00F10AE0" w:rsidP="00A47D99">
      <w:pPr>
        <w:pStyle w:val="TSB-Level1Numbers"/>
      </w:pPr>
      <w:r w:rsidRPr="00A20BBA">
        <w:t xml:space="preserve">The </w:t>
      </w:r>
      <w:r w:rsidRPr="00A20BBA">
        <w:rPr>
          <w:b/>
        </w:rPr>
        <w:t>headteacher</w:t>
      </w:r>
      <w:r w:rsidRPr="00A20BBA">
        <w:t xml:space="preserve"> will ensure that there are an appropriate number of first-aid trained staff members working within in each classroom. </w:t>
      </w:r>
    </w:p>
    <w:p w14:paraId="167DD6BB" w14:textId="77777777" w:rsidR="00F10AE0" w:rsidRPr="00A20BBA" w:rsidRDefault="00F10AE0" w:rsidP="00A47D99">
      <w:pPr>
        <w:pStyle w:val="TSB-Level1Numbers"/>
      </w:pPr>
      <w:r w:rsidRPr="00A20BBA">
        <w:t>Staff members will be provided with regular training opportunities and have access to support where needed.</w:t>
      </w:r>
    </w:p>
    <w:p w14:paraId="74A38BA3" w14:textId="3FB542F4" w:rsidR="00F10AE0" w:rsidRPr="00A20BBA" w:rsidRDefault="00F10AE0" w:rsidP="00A47D99">
      <w:pPr>
        <w:pStyle w:val="TSB-Level1Numbers"/>
      </w:pPr>
      <w:r w:rsidRPr="00A20BBA">
        <w:t>Staff members are expected to undertake appropriate CPD in order to further contribute to the running and success of</w:t>
      </w:r>
      <w:r w:rsidR="00AF01D1" w:rsidRPr="00A20BBA">
        <w:t xml:space="preserve"> the school. </w:t>
      </w:r>
    </w:p>
    <w:p w14:paraId="6F8C6B4D" w14:textId="77777777" w:rsidR="00F51FE7" w:rsidRPr="00A20BBA" w:rsidRDefault="00F51FE7" w:rsidP="00A47D99">
      <w:pPr>
        <w:pStyle w:val="TSB-Level1Numbers"/>
      </w:pPr>
      <w:r w:rsidRPr="00A20BBA">
        <w:t xml:space="preserve">Staff will be trained on how to assess risks specific to their role. </w:t>
      </w:r>
    </w:p>
    <w:p w14:paraId="27D66FB8" w14:textId="414E837D" w:rsidR="008653B8" w:rsidRPr="00A20BBA" w:rsidRDefault="00F51FE7" w:rsidP="00A47D99">
      <w:pPr>
        <w:pStyle w:val="TSB-Level1Numbers"/>
      </w:pPr>
      <w:r w:rsidRPr="00A20BBA">
        <w:t xml:space="preserve">The </w:t>
      </w:r>
      <w:r w:rsidRPr="00A20BBA">
        <w:rPr>
          <w:b/>
        </w:rPr>
        <w:t>health and safety officer</w:t>
      </w:r>
      <w:r w:rsidRPr="00A20BBA">
        <w:t xml:space="preserve"> will ensure staff know how to meet their duties </w:t>
      </w:r>
      <w:r w:rsidR="00BD0F62" w:rsidRPr="00A20BBA">
        <w:t>outline</w:t>
      </w:r>
      <w:r w:rsidR="00ED2891">
        <w:t>d</w:t>
      </w:r>
      <w:r w:rsidR="00BD0F62" w:rsidRPr="00A20BBA">
        <w:t xml:space="preserve"> in </w:t>
      </w:r>
      <w:r w:rsidRPr="00A20BBA">
        <w:t xml:space="preserve">this policy. </w:t>
      </w:r>
    </w:p>
    <w:p w14:paraId="5B66CD47" w14:textId="34908422" w:rsidR="00F51FE7" w:rsidRPr="00A20BBA" w:rsidRDefault="00F51FE7" w:rsidP="00A47D99">
      <w:pPr>
        <w:pStyle w:val="TSB-Level1Numbers"/>
      </w:pPr>
      <w:r w:rsidRPr="00A20BBA">
        <w:t>Where relevant</w:t>
      </w:r>
      <w:r w:rsidR="007B1AC6" w:rsidRPr="00A20BBA">
        <w:t xml:space="preserve"> to their role</w:t>
      </w:r>
      <w:r w:rsidRPr="00A20BBA">
        <w:t>, staff will receive specific training in:</w:t>
      </w:r>
    </w:p>
    <w:p w14:paraId="01D7D44D" w14:textId="0F5AB925" w:rsidR="00F51FE7" w:rsidRPr="00A20BBA" w:rsidRDefault="00F51FE7" w:rsidP="001D4B94">
      <w:pPr>
        <w:pStyle w:val="PolicyBullets"/>
        <w:spacing w:after="120"/>
        <w:ind w:left="1922" w:hanging="357"/>
        <w:contextualSpacing w:val="0"/>
      </w:pPr>
      <w:r w:rsidRPr="00A20BBA">
        <w:t xml:space="preserve">Using industrial machinery. </w:t>
      </w:r>
    </w:p>
    <w:p w14:paraId="3AEC1E7F" w14:textId="44231A66" w:rsidR="00F51FE7" w:rsidRPr="00A20BBA" w:rsidRDefault="00F51FE7" w:rsidP="001D4B94">
      <w:pPr>
        <w:pStyle w:val="PolicyBullets"/>
        <w:spacing w:after="120"/>
        <w:ind w:left="1922" w:hanging="357"/>
        <w:contextualSpacing w:val="0"/>
      </w:pPr>
      <w:r w:rsidRPr="00A20BBA">
        <w:t xml:space="preserve">Managing asbestos. </w:t>
      </w:r>
    </w:p>
    <w:p w14:paraId="3305D16A" w14:textId="1BC56D20" w:rsidR="00F51FE7" w:rsidRPr="00A20BBA" w:rsidRDefault="00F51FE7" w:rsidP="00A47D99">
      <w:pPr>
        <w:pStyle w:val="PolicyBullets"/>
      </w:pPr>
      <w:r w:rsidRPr="00A20BBA">
        <w:lastRenderedPageBreak/>
        <w:t xml:space="preserve">Having responsibility for the storage and accountability for potentially hazardous materials. </w:t>
      </w:r>
    </w:p>
    <w:p w14:paraId="3978B2FE" w14:textId="37E26BBB" w:rsidR="00F10AE0" w:rsidRPr="00A20BBA" w:rsidRDefault="00F10AE0" w:rsidP="00A47D99">
      <w:pPr>
        <w:pStyle w:val="Heading10"/>
      </w:pPr>
      <w:bookmarkStart w:id="21" w:name="_First_aid"/>
      <w:bookmarkEnd w:id="21"/>
      <w:r w:rsidRPr="00A20BBA">
        <w:t xml:space="preserve">First aid </w:t>
      </w:r>
    </w:p>
    <w:p w14:paraId="4615A21F" w14:textId="5410D806" w:rsidR="00F10AE0" w:rsidRPr="00A20BBA" w:rsidRDefault="00F10AE0" w:rsidP="00A47D99">
      <w:pPr>
        <w:pStyle w:val="TSB-Level1Numbers"/>
      </w:pPr>
      <w:r w:rsidRPr="00A20BBA">
        <w:t xml:space="preserve">The school will act in accordance with the </w:t>
      </w:r>
      <w:r w:rsidRPr="00A20BBA">
        <w:rPr>
          <w:b/>
        </w:rPr>
        <w:t>First Aid Policy</w:t>
      </w:r>
      <w:r w:rsidRPr="00A20BBA">
        <w:t xml:space="preserve"> at all times. </w:t>
      </w:r>
    </w:p>
    <w:p w14:paraId="0631F4B1" w14:textId="541D4DAE" w:rsidR="008F397E" w:rsidRPr="00A20BBA" w:rsidRDefault="00F10AE0" w:rsidP="00BA3B11">
      <w:pPr>
        <w:pStyle w:val="TSB-Level1Numbers"/>
      </w:pPr>
      <w:r w:rsidRPr="00A20BBA">
        <w:t xml:space="preserve">The school will ensure ample provision is made for both trained personnel and first-aid equipment on-site. </w:t>
      </w:r>
      <w:bookmarkStart w:id="22" w:name="_Contacting_the_emergency"/>
      <w:bookmarkEnd w:id="22"/>
    </w:p>
    <w:p w14:paraId="6E3F8717" w14:textId="4584E019" w:rsidR="00930487" w:rsidRPr="00A20BBA" w:rsidRDefault="00AF01D1" w:rsidP="00A47D99">
      <w:pPr>
        <w:pStyle w:val="Heading10"/>
      </w:pPr>
      <w:bookmarkStart w:id="23" w:name="_Contacting_the_emergency_1"/>
      <w:bookmarkEnd w:id="23"/>
      <w:r w:rsidRPr="00A20BBA">
        <w:t xml:space="preserve">Contacting the emergency services </w:t>
      </w:r>
    </w:p>
    <w:p w14:paraId="413B7838" w14:textId="48541D33" w:rsidR="00930487" w:rsidRPr="00A20BBA" w:rsidRDefault="00930487" w:rsidP="00A47D99">
      <w:pPr>
        <w:pStyle w:val="TSB-Level1Numbers"/>
      </w:pPr>
      <w:r w:rsidRPr="00A20BBA">
        <w:t xml:space="preserve">The </w:t>
      </w:r>
      <w:r w:rsidRPr="00A20BBA">
        <w:rPr>
          <w:b/>
        </w:rPr>
        <w:t>headteacher</w:t>
      </w:r>
      <w:r w:rsidRPr="00A20BBA">
        <w:t xml:space="preserve"> will certify that procedures for ensuring safety precautions are properly managed are discussed, formulated and effectively disseminated to all staff. </w:t>
      </w:r>
    </w:p>
    <w:p w14:paraId="5DF110E1" w14:textId="6F9EC657" w:rsidR="00F51FE7" w:rsidRPr="00A20BBA" w:rsidRDefault="00F51FE7" w:rsidP="00A47D99">
      <w:pPr>
        <w:pStyle w:val="TSB-Level1Numbers"/>
      </w:pPr>
      <w:r w:rsidRPr="00A20BBA">
        <w:t xml:space="preserve">Staff will contact the emergency services in an emergency. </w:t>
      </w:r>
    </w:p>
    <w:p w14:paraId="0706241F" w14:textId="4AE092E5" w:rsidR="00F51FE7" w:rsidRPr="00A20BBA" w:rsidRDefault="00F51FE7" w:rsidP="00A47D99">
      <w:pPr>
        <w:pStyle w:val="TSB-Level1Numbers"/>
      </w:pPr>
      <w:r w:rsidRPr="00A20BBA">
        <w:t xml:space="preserve">Staff will alert their colleagues to the incident, if it is safe and appropriate to do so, using two-way radios. </w:t>
      </w:r>
    </w:p>
    <w:p w14:paraId="247040DF" w14:textId="399E4E7D" w:rsidR="00F51FE7" w:rsidRPr="00A20BBA" w:rsidRDefault="00F51FE7" w:rsidP="00A47D99">
      <w:pPr>
        <w:pStyle w:val="TSB-Level1Numbers"/>
      </w:pPr>
      <w:r w:rsidRPr="00A20BBA">
        <w:t xml:space="preserve">Where </w:t>
      </w:r>
      <w:r w:rsidR="007C355B" w:rsidRPr="00A20BBA">
        <w:t>an ambulance is called</w:t>
      </w:r>
      <w:r w:rsidR="00FF00E8" w:rsidRPr="00A20BBA">
        <w:t xml:space="preserve"> for a pupil</w:t>
      </w:r>
      <w:r w:rsidR="007C355B" w:rsidRPr="00A20BBA">
        <w:t xml:space="preserve">, </w:t>
      </w:r>
      <w:r w:rsidR="007C355B" w:rsidRPr="00A20BBA">
        <w:rPr>
          <w:b/>
        </w:rPr>
        <w:t>office staff</w:t>
      </w:r>
      <w:r w:rsidR="007C355B" w:rsidRPr="00A20BBA">
        <w:t xml:space="preserve"> will contact the pupil’s parents. </w:t>
      </w:r>
    </w:p>
    <w:p w14:paraId="2C1C271B" w14:textId="522D23CC" w:rsidR="007C355B" w:rsidRPr="00A20BBA" w:rsidRDefault="007C355B" w:rsidP="00A47D99">
      <w:pPr>
        <w:pStyle w:val="TSB-Level1Numbers"/>
      </w:pPr>
      <w:r w:rsidRPr="00A20BBA">
        <w:t xml:space="preserve">Where necessary, all pupils </w:t>
      </w:r>
      <w:r w:rsidR="007B1AC6" w:rsidRPr="00A20BBA">
        <w:t>will be</w:t>
      </w:r>
      <w:r w:rsidRPr="00A20BBA">
        <w:t xml:space="preserve"> evacuated from the building and taken to the designated emergency assembly point – currently, this is</w:t>
      </w:r>
      <w:r w:rsidR="00ED2891">
        <w:t xml:space="preserve"> the</w:t>
      </w:r>
      <w:r w:rsidRPr="00A20BBA">
        <w:t xml:space="preserve"> </w:t>
      </w:r>
      <w:r w:rsidR="00BA3B11" w:rsidRPr="00A20BBA">
        <w:rPr>
          <w:b/>
        </w:rPr>
        <w:t>playground.</w:t>
      </w:r>
    </w:p>
    <w:p w14:paraId="0768CD61" w14:textId="7141D569" w:rsidR="007C355B" w:rsidRPr="00A20BBA" w:rsidRDefault="007C355B" w:rsidP="00A47D99">
      <w:pPr>
        <w:pStyle w:val="TSB-Level1Numbers"/>
      </w:pPr>
      <w:r w:rsidRPr="00A20BBA">
        <w:t xml:space="preserve">Staff will be aware of any pupils who have specific evacuation needs. </w:t>
      </w:r>
    </w:p>
    <w:p w14:paraId="05A50E37" w14:textId="50B6DDD1" w:rsidR="007C355B" w:rsidRPr="00A20BBA" w:rsidRDefault="007C355B" w:rsidP="00A47D99">
      <w:pPr>
        <w:pStyle w:val="TSB-Level1Numbers"/>
      </w:pPr>
      <w:r w:rsidRPr="00A20BBA">
        <w:t xml:space="preserve">Staff will be responsible for the safety of pupils and responding to any questions from the emergency services, as best they can. </w:t>
      </w:r>
    </w:p>
    <w:p w14:paraId="2F6CDDCF" w14:textId="2F3ED1B3" w:rsidR="00E62679" w:rsidRPr="00A20BBA" w:rsidRDefault="00AF01D1" w:rsidP="00A47D99">
      <w:pPr>
        <w:pStyle w:val="Heading10"/>
      </w:pPr>
      <w:bookmarkStart w:id="24" w:name="_Fire_safety"/>
      <w:bookmarkEnd w:id="24"/>
      <w:r w:rsidRPr="00A20BBA">
        <w:t xml:space="preserve">Fire safety </w:t>
      </w:r>
    </w:p>
    <w:p w14:paraId="728F9884" w14:textId="77777777" w:rsidR="00AF01D1" w:rsidRPr="00A20BBA" w:rsidRDefault="00AF01D1" w:rsidP="00A47D99">
      <w:pPr>
        <w:pStyle w:val="TSB-Level1Numbers"/>
      </w:pPr>
      <w:r w:rsidRPr="00A20BBA">
        <w:t xml:space="preserve">All staff members fully understand and effectively implement the </w:t>
      </w:r>
      <w:r w:rsidRPr="00A20BBA">
        <w:rPr>
          <w:b/>
        </w:rPr>
        <w:t>Fire Evacuation Plan</w:t>
      </w:r>
      <w:r w:rsidRPr="00A20BBA">
        <w:t xml:space="preserve">. </w:t>
      </w:r>
    </w:p>
    <w:p w14:paraId="09DB0208" w14:textId="77777777" w:rsidR="00AF01D1" w:rsidRPr="00A20BBA" w:rsidRDefault="00AF01D1" w:rsidP="00A47D99">
      <w:pPr>
        <w:pStyle w:val="TSB-Level1Numbers"/>
        <w:rPr>
          <w:szCs w:val="22"/>
        </w:rPr>
      </w:pPr>
      <w:r w:rsidRPr="00A20BBA">
        <w:t xml:space="preserve">The </w:t>
      </w:r>
      <w:r w:rsidRPr="00A20BBA">
        <w:rPr>
          <w:b/>
        </w:rPr>
        <w:t>headteacher</w:t>
      </w:r>
      <w:r w:rsidRPr="00A20BBA">
        <w:t xml:space="preserve"> is responsible for certifying that procedures for ensuring that safety precautions are properly managed will be discussed, formulated and effectively disseminated to all staff.</w:t>
      </w:r>
    </w:p>
    <w:p w14:paraId="31E9ACF9" w14:textId="5EFF74D7" w:rsidR="00AF01D1" w:rsidRPr="00A20BBA" w:rsidRDefault="007C355B" w:rsidP="00A47D99">
      <w:pPr>
        <w:pStyle w:val="TSB-Level1Numbers"/>
        <w:rPr>
          <w:szCs w:val="22"/>
        </w:rPr>
      </w:pPr>
      <w:r w:rsidRPr="00A20BBA">
        <w:t>Staff will receive fire safety training to ensure they understand t</w:t>
      </w:r>
      <w:r w:rsidR="00AF01D1" w:rsidRPr="00A20BBA">
        <w:t>he procedure for fire drills and the use of fire extinguishers</w:t>
      </w:r>
      <w:r w:rsidRPr="00A20BBA">
        <w:t>.</w:t>
      </w:r>
    </w:p>
    <w:p w14:paraId="6C9D8B8B" w14:textId="77777777" w:rsidR="00AF01D1" w:rsidRPr="00A20BBA" w:rsidRDefault="00AF01D1" w:rsidP="00A47D99">
      <w:pPr>
        <w:pStyle w:val="TSB-Level1Numbers"/>
        <w:rPr>
          <w:szCs w:val="22"/>
        </w:rPr>
      </w:pPr>
      <w:r w:rsidRPr="00A20BBA">
        <w:t xml:space="preserve">The school will test evacuation procedures on a </w:t>
      </w:r>
      <w:r w:rsidRPr="00A20BBA">
        <w:rPr>
          <w:b/>
        </w:rPr>
        <w:t>termly</w:t>
      </w:r>
      <w:r w:rsidRPr="00A20BBA">
        <w:t xml:space="preserve"> basis.</w:t>
      </w:r>
    </w:p>
    <w:p w14:paraId="72FF5173" w14:textId="77777777" w:rsidR="00AF01D1" w:rsidRPr="00A20BBA" w:rsidRDefault="00AF01D1" w:rsidP="00A47D99">
      <w:pPr>
        <w:pStyle w:val="TSB-Level1Numbers"/>
        <w:rPr>
          <w:szCs w:val="22"/>
        </w:rPr>
      </w:pPr>
      <w:r w:rsidRPr="00A20BBA">
        <w:t>The evacuation of visitors and contractors will be the responsibility of the person they are visiting or working for.</w:t>
      </w:r>
    </w:p>
    <w:p w14:paraId="7F95F9F7" w14:textId="5E22F016" w:rsidR="00E62679" w:rsidRPr="00A20BBA" w:rsidRDefault="00AF01D1" w:rsidP="00A47D99">
      <w:pPr>
        <w:pStyle w:val="TSB-Level1Numbers"/>
      </w:pPr>
      <w:r w:rsidRPr="00A20BBA">
        <w:t xml:space="preserve">Firefighting equipment will be checked on an </w:t>
      </w:r>
      <w:r w:rsidRPr="00A20BBA">
        <w:rPr>
          <w:b/>
        </w:rPr>
        <w:t>annual</w:t>
      </w:r>
      <w:r w:rsidRPr="00A20BBA">
        <w:t xml:space="preserve"> basis by an approved contractor. </w:t>
      </w:r>
    </w:p>
    <w:p w14:paraId="7D6156A7" w14:textId="71E9D0E8" w:rsidR="00AF01D1" w:rsidRPr="00A20BBA" w:rsidRDefault="00AF01D1" w:rsidP="00A47D99">
      <w:pPr>
        <w:pStyle w:val="TSB-Level1Numbers"/>
      </w:pPr>
      <w:r w:rsidRPr="00A20BBA">
        <w:lastRenderedPageBreak/>
        <w:t xml:space="preserve">Fire alarms will be tested </w:t>
      </w:r>
      <w:r w:rsidRPr="00A20BBA">
        <w:rPr>
          <w:b/>
        </w:rPr>
        <w:t>weekly</w:t>
      </w:r>
      <w:r w:rsidRPr="00A20BBA">
        <w:t xml:space="preserve"> from different ‘break glass’ fire points around the school, and records will be maintained and held in the </w:t>
      </w:r>
      <w:r w:rsidRPr="00A20BBA">
        <w:rPr>
          <w:b/>
        </w:rPr>
        <w:t>school office</w:t>
      </w:r>
      <w:r w:rsidRPr="00A20BBA">
        <w:t xml:space="preserve">. </w:t>
      </w:r>
    </w:p>
    <w:p w14:paraId="40396972" w14:textId="77777777" w:rsidR="00AF01D1" w:rsidRPr="00A20BBA" w:rsidRDefault="00AF01D1" w:rsidP="00A47D99">
      <w:pPr>
        <w:pStyle w:val="TSB-Level1Numbers"/>
      </w:pPr>
      <w:r w:rsidRPr="00A20BBA">
        <w:t xml:space="preserve">Emergency lighting will be tested on a </w:t>
      </w:r>
      <w:r w:rsidRPr="00A20BBA">
        <w:rPr>
          <w:b/>
        </w:rPr>
        <w:t>six-monthly</w:t>
      </w:r>
      <w:r w:rsidRPr="00A20BBA">
        <w:t xml:space="preserve"> basis, and records will be maintained and held in the </w:t>
      </w:r>
      <w:r w:rsidRPr="00A20BBA">
        <w:rPr>
          <w:b/>
        </w:rPr>
        <w:t>school office</w:t>
      </w:r>
      <w:r w:rsidRPr="00A20BBA">
        <w:t>.</w:t>
      </w:r>
    </w:p>
    <w:p w14:paraId="1CD013B4" w14:textId="1806AA68" w:rsidR="00AF01D1" w:rsidRPr="00A20BBA" w:rsidRDefault="00AF01D1" w:rsidP="00A47D99">
      <w:pPr>
        <w:pStyle w:val="Heading10"/>
        <w:ind w:left="360" w:hanging="360"/>
      </w:pPr>
      <w:bookmarkStart w:id="25" w:name="_Accident_reporting"/>
      <w:bookmarkEnd w:id="25"/>
      <w:r w:rsidRPr="00A20BBA">
        <w:t xml:space="preserve">Accident reporting </w:t>
      </w:r>
    </w:p>
    <w:p w14:paraId="72020AD3" w14:textId="77777777" w:rsidR="00AF01D1" w:rsidRPr="00A20BBA" w:rsidRDefault="00AF01D1" w:rsidP="00A47D99">
      <w:pPr>
        <w:pStyle w:val="TSB-Level1Numbers"/>
      </w:pPr>
      <w:r w:rsidRPr="00A20BBA">
        <w:t xml:space="preserve">All accidents and incidents, including near-misses or dangerous occurrences, will be reported as soon as possible to the nominated </w:t>
      </w:r>
      <w:r w:rsidRPr="00A20BBA">
        <w:rPr>
          <w:b/>
        </w:rPr>
        <w:t xml:space="preserve">health and safety officer </w:t>
      </w:r>
      <w:r w:rsidRPr="00A20BBA">
        <w:t xml:space="preserve">using the standard </w:t>
      </w:r>
      <w:r w:rsidRPr="00A20BBA">
        <w:rPr>
          <w:b/>
        </w:rPr>
        <w:t>Accident Report Form</w:t>
      </w:r>
      <w:r w:rsidRPr="00A20BBA">
        <w:t>.</w:t>
      </w:r>
    </w:p>
    <w:p w14:paraId="536623DB" w14:textId="77777777" w:rsidR="00AF01D1" w:rsidRPr="00A20BBA" w:rsidRDefault="00AF01D1" w:rsidP="00A47D99">
      <w:pPr>
        <w:pStyle w:val="TSB-Level1Numbers"/>
      </w:pPr>
      <w:r w:rsidRPr="00A20BBA">
        <w:t xml:space="preserve">The </w:t>
      </w:r>
      <w:r w:rsidRPr="00A20BBA">
        <w:rPr>
          <w:b/>
        </w:rPr>
        <w:t>health and safety officer</w:t>
      </w:r>
      <w:r w:rsidRPr="00A20BBA">
        <w:t xml:space="preserve"> will be responsible for informing the </w:t>
      </w:r>
      <w:r w:rsidRPr="00A20BBA">
        <w:rPr>
          <w:b/>
        </w:rPr>
        <w:t>headteacher</w:t>
      </w:r>
      <w:r w:rsidRPr="00A20BBA">
        <w:t xml:space="preserve"> if the accident is fatal or a “major injury”, as outlined by the HSE.</w:t>
      </w:r>
    </w:p>
    <w:p w14:paraId="52C42448" w14:textId="36BAAFD1" w:rsidR="00AF01D1" w:rsidRPr="00A20BBA" w:rsidRDefault="00AF01D1" w:rsidP="00A47D99">
      <w:pPr>
        <w:pStyle w:val="TSB-Level1Numbers"/>
      </w:pPr>
      <w:r w:rsidRPr="00A20BBA">
        <w:t>More in-depth information concerning reporting accidents and near-misses can be found</w:t>
      </w:r>
      <w:r w:rsidR="00C02BB1" w:rsidRPr="00A20BBA">
        <w:t xml:space="preserve"> in the following sections of this policy. </w:t>
      </w:r>
      <w:r w:rsidRPr="00A20BBA">
        <w:t xml:space="preserve"> </w:t>
      </w:r>
    </w:p>
    <w:p w14:paraId="244EEBFB" w14:textId="05FB19E4" w:rsidR="00AF01D1" w:rsidRPr="00A20BBA" w:rsidRDefault="00AF01D1" w:rsidP="00A47D99">
      <w:pPr>
        <w:pStyle w:val="Heading10"/>
        <w:ind w:left="360" w:hanging="360"/>
      </w:pPr>
      <w:bookmarkStart w:id="26" w:name="_Significant_accidents"/>
      <w:bookmarkEnd w:id="26"/>
      <w:r w:rsidRPr="00A20BBA">
        <w:t xml:space="preserve">Significant accidents </w:t>
      </w:r>
    </w:p>
    <w:p w14:paraId="2B2BF874" w14:textId="77777777" w:rsidR="00AF01D1" w:rsidRPr="00A20BBA" w:rsidRDefault="00AF01D1" w:rsidP="00A47D99">
      <w:pPr>
        <w:pStyle w:val="TSB-Level1Numbers"/>
        <w:rPr>
          <w:rStyle w:val="TSB-Level1NumbersChar"/>
          <w:rFonts w:asciiTheme="minorHAnsi" w:hAnsiTheme="minorHAnsi"/>
          <w:sz w:val="22"/>
          <w:szCs w:val="22"/>
        </w:rPr>
      </w:pPr>
      <w:r w:rsidRPr="00A20BBA">
        <w:rPr>
          <w:rStyle w:val="TSB-Level1NumbersChar"/>
          <w:rFonts w:asciiTheme="minorHAnsi" w:hAnsiTheme="minorHAnsi"/>
          <w:sz w:val="22"/>
          <w:szCs w:val="22"/>
        </w:rPr>
        <w:t xml:space="preserve">Significant accidents, as defined in the Reporting of Injuries, Diseases and Dangerous Occurrences Regulations (RIDDOR) 2013, will be reported to the HSE at the earliest opportunity. </w:t>
      </w:r>
    </w:p>
    <w:p w14:paraId="50E75075" w14:textId="77777777" w:rsidR="00AF01D1" w:rsidRPr="00A20BBA" w:rsidRDefault="00AF01D1" w:rsidP="00A47D99">
      <w:pPr>
        <w:pStyle w:val="TSB-Level1Numbers"/>
        <w:numPr>
          <w:ilvl w:val="1"/>
          <w:numId w:val="35"/>
        </w:numPr>
        <w:spacing w:before="0"/>
        <w:ind w:left="1418" w:hanging="709"/>
        <w:rPr>
          <w:rFonts w:asciiTheme="minorHAnsi" w:hAnsiTheme="minorHAnsi"/>
          <w:szCs w:val="22"/>
        </w:rPr>
      </w:pPr>
      <w:r w:rsidRPr="00A20BBA">
        <w:rPr>
          <w:rStyle w:val="TSB-Level1NumbersChar"/>
          <w:rFonts w:asciiTheme="minorHAnsi" w:hAnsiTheme="minorHAnsi"/>
          <w:sz w:val="22"/>
          <w:szCs w:val="22"/>
        </w:rPr>
        <w:t>The ‘specified injuries’ which must be reported include the following</w:t>
      </w:r>
      <w:r w:rsidRPr="00A20BBA">
        <w:rPr>
          <w:rFonts w:asciiTheme="minorHAnsi" w:hAnsiTheme="minorHAnsi"/>
          <w:szCs w:val="22"/>
        </w:rPr>
        <w:t xml:space="preserve">: </w:t>
      </w:r>
    </w:p>
    <w:p w14:paraId="55067BEF" w14:textId="77777777" w:rsidR="00AF01D1" w:rsidRPr="00A20BBA" w:rsidRDefault="00AF01D1" w:rsidP="00461471">
      <w:pPr>
        <w:pStyle w:val="PolicyBullets"/>
        <w:spacing w:after="120"/>
        <w:ind w:left="1922" w:hanging="357"/>
        <w:contextualSpacing w:val="0"/>
        <w:jc w:val="both"/>
      </w:pPr>
      <w:r w:rsidRPr="00A20BBA">
        <w:t>Accidents to employees causing either death or major injury</w:t>
      </w:r>
    </w:p>
    <w:p w14:paraId="74CD5B15" w14:textId="77777777" w:rsidR="00AF01D1" w:rsidRPr="00A20BBA" w:rsidRDefault="00AF01D1" w:rsidP="00461471">
      <w:pPr>
        <w:pStyle w:val="PolicyBullets"/>
        <w:spacing w:after="120"/>
        <w:ind w:left="1922" w:hanging="357"/>
        <w:contextualSpacing w:val="0"/>
        <w:jc w:val="both"/>
      </w:pPr>
      <w:r w:rsidRPr="00A20BBA">
        <w:t>Accidents resulting in employees being away from work or being unable to perform their normal work duties for more than seven consecutive days (this seven-day period does not include the day of the accident)</w:t>
      </w:r>
    </w:p>
    <w:p w14:paraId="052C3DFA" w14:textId="77777777" w:rsidR="00AF01D1" w:rsidRPr="00A20BBA" w:rsidRDefault="00AF01D1" w:rsidP="00461471">
      <w:pPr>
        <w:pStyle w:val="PolicyBullets"/>
        <w:spacing w:after="120"/>
        <w:ind w:left="1922" w:hanging="357"/>
        <w:contextualSpacing w:val="0"/>
        <w:jc w:val="both"/>
      </w:pPr>
      <w:r w:rsidRPr="00A20BBA">
        <w:t>Fractures, other than to fingers, thumbs and toes</w:t>
      </w:r>
    </w:p>
    <w:p w14:paraId="0D52515A" w14:textId="77777777" w:rsidR="00AF01D1" w:rsidRPr="00A20BBA" w:rsidRDefault="00AF01D1" w:rsidP="00461471">
      <w:pPr>
        <w:pStyle w:val="PolicyBullets"/>
        <w:spacing w:after="120"/>
        <w:ind w:left="1922" w:hanging="357"/>
        <w:contextualSpacing w:val="0"/>
        <w:jc w:val="both"/>
      </w:pPr>
      <w:r w:rsidRPr="00A20BBA">
        <w:t>Amputation of an arm, hand, finger, thumb, leg, foot or toe</w:t>
      </w:r>
    </w:p>
    <w:p w14:paraId="2A079FA5" w14:textId="77777777" w:rsidR="00AF01D1" w:rsidRPr="00A20BBA" w:rsidRDefault="00AF01D1" w:rsidP="00461471">
      <w:pPr>
        <w:pStyle w:val="PolicyBullets"/>
        <w:spacing w:after="120"/>
        <w:ind w:left="1922" w:hanging="357"/>
        <w:contextualSpacing w:val="0"/>
        <w:jc w:val="both"/>
      </w:pPr>
      <w:r w:rsidRPr="00A20BBA">
        <w:t>Any injury likely to lead to permanent loss of sight or reduction in sight in one or both eyes</w:t>
      </w:r>
    </w:p>
    <w:p w14:paraId="01844E65" w14:textId="77777777" w:rsidR="00AF01D1" w:rsidRPr="00A20BBA" w:rsidRDefault="00AF01D1" w:rsidP="00461471">
      <w:pPr>
        <w:pStyle w:val="PolicyBullets"/>
        <w:spacing w:after="120"/>
        <w:ind w:left="1922" w:hanging="357"/>
        <w:contextualSpacing w:val="0"/>
        <w:jc w:val="both"/>
      </w:pPr>
      <w:r w:rsidRPr="00A20BBA">
        <w:t>Any crush injury to the head or torso, causing damage to the brain or internal organs</w:t>
      </w:r>
    </w:p>
    <w:p w14:paraId="4BC016D0" w14:textId="77777777" w:rsidR="00AF01D1" w:rsidRPr="00A20BBA" w:rsidRDefault="00AF01D1" w:rsidP="00461471">
      <w:pPr>
        <w:pStyle w:val="PolicyBullets"/>
        <w:spacing w:after="120"/>
        <w:ind w:left="1922" w:hanging="357"/>
        <w:contextualSpacing w:val="0"/>
        <w:jc w:val="both"/>
      </w:pPr>
      <w:r w:rsidRPr="00A20BBA">
        <w:t>Any burn injury (including scalding) which covers more than 10 percent of the whole body’s surface area or causes significant damage to the eyes, respiratory system or other vital organs</w:t>
      </w:r>
    </w:p>
    <w:p w14:paraId="23380427" w14:textId="77777777" w:rsidR="00AF01D1" w:rsidRPr="00A20BBA" w:rsidRDefault="00AF01D1" w:rsidP="00461471">
      <w:pPr>
        <w:pStyle w:val="PolicyBullets"/>
        <w:spacing w:after="120"/>
        <w:ind w:left="1922" w:hanging="357"/>
        <w:contextualSpacing w:val="0"/>
        <w:jc w:val="both"/>
      </w:pPr>
      <w:r w:rsidRPr="00A20BBA">
        <w:t>Any degree of scalping requiring hospital treatment</w:t>
      </w:r>
    </w:p>
    <w:p w14:paraId="37042243" w14:textId="77777777" w:rsidR="00AF01D1" w:rsidRPr="00A20BBA" w:rsidRDefault="00AF01D1" w:rsidP="00461471">
      <w:pPr>
        <w:pStyle w:val="PolicyBullets"/>
        <w:spacing w:after="120"/>
        <w:ind w:left="1922" w:hanging="357"/>
        <w:contextualSpacing w:val="0"/>
        <w:jc w:val="both"/>
      </w:pPr>
      <w:r w:rsidRPr="00A20BBA">
        <w:t>Any loss of consciousness caused by head injury or asphyxia</w:t>
      </w:r>
    </w:p>
    <w:p w14:paraId="34A332DE" w14:textId="77777777" w:rsidR="00AF01D1" w:rsidRPr="00A20BBA" w:rsidRDefault="00AF01D1" w:rsidP="00A47D99">
      <w:pPr>
        <w:pStyle w:val="PolicyBullets"/>
        <w:ind w:left="1922" w:hanging="357"/>
        <w:jc w:val="both"/>
      </w:pPr>
      <w:r w:rsidRPr="00A20BBA">
        <w:t>Any other injury arising from working in an enclosed space which leads to hypothermia or heat-induced illness, or that requires resuscitation or admittance to hospital for more than 24 hours</w:t>
      </w:r>
    </w:p>
    <w:p w14:paraId="73E32FE8" w14:textId="77777777" w:rsidR="00AF01D1" w:rsidRPr="00A20BBA" w:rsidRDefault="00AF01D1" w:rsidP="00A47D99">
      <w:pPr>
        <w:pStyle w:val="TSB-Level1Numbers"/>
      </w:pPr>
      <w:r w:rsidRPr="00A20BBA">
        <w:t>Additional reportable occurrences include the following:</w:t>
      </w:r>
    </w:p>
    <w:p w14:paraId="6DB1DF80" w14:textId="77777777" w:rsidR="00AF01D1" w:rsidRPr="00A20BBA" w:rsidRDefault="00AF01D1" w:rsidP="00461471">
      <w:pPr>
        <w:pStyle w:val="PolicyBullets"/>
        <w:spacing w:after="120"/>
        <w:ind w:left="1922" w:hanging="357"/>
        <w:contextualSpacing w:val="0"/>
        <w:jc w:val="both"/>
      </w:pPr>
      <w:r w:rsidRPr="00A20BBA">
        <w:lastRenderedPageBreak/>
        <w:t>The collapse, overturning or failure of any load-bearing part of any lifting equipment</w:t>
      </w:r>
    </w:p>
    <w:p w14:paraId="5BD81408" w14:textId="77777777" w:rsidR="00AF01D1" w:rsidRPr="00A20BBA" w:rsidRDefault="00AF01D1" w:rsidP="00461471">
      <w:pPr>
        <w:pStyle w:val="PolicyBullets"/>
        <w:spacing w:after="120"/>
        <w:ind w:left="1922" w:hanging="357"/>
        <w:contextualSpacing w:val="0"/>
        <w:jc w:val="both"/>
        <w:rPr>
          <w:rStyle w:val="Strong"/>
          <w:b w:val="0"/>
          <w:bCs w:val="0"/>
        </w:rPr>
      </w:pPr>
      <w:r w:rsidRPr="00A20BBA">
        <w:rPr>
          <w:rStyle w:val="Strong"/>
          <w:b w:val="0"/>
          <w:bCs w:val="0"/>
        </w:rPr>
        <w:t>The explosion, collapse or bursting of any closed vessel or pipe work</w:t>
      </w:r>
    </w:p>
    <w:p w14:paraId="0B854B5B" w14:textId="77777777" w:rsidR="00AF01D1" w:rsidRPr="00A20BBA" w:rsidRDefault="00AF01D1" w:rsidP="00461471">
      <w:pPr>
        <w:pStyle w:val="PolicyBullets"/>
        <w:spacing w:after="120"/>
        <w:ind w:left="1922" w:hanging="357"/>
        <w:contextualSpacing w:val="0"/>
        <w:jc w:val="both"/>
        <w:rPr>
          <w:rStyle w:val="Strong"/>
          <w:b w:val="0"/>
          <w:bCs w:val="0"/>
        </w:rPr>
      </w:pPr>
      <w:r w:rsidRPr="00A20BBA">
        <w:rPr>
          <w:rStyle w:val="Strong"/>
          <w:b w:val="0"/>
          <w:bCs w:val="0"/>
        </w:rPr>
        <w:t>Electrical short circuit or overload resulting in a fire or explosion</w:t>
      </w:r>
    </w:p>
    <w:p w14:paraId="13A88A60" w14:textId="77777777" w:rsidR="00AF01D1" w:rsidRPr="00A20BBA" w:rsidRDefault="00AF01D1" w:rsidP="00461471">
      <w:pPr>
        <w:pStyle w:val="PolicyBullets"/>
        <w:spacing w:after="120"/>
        <w:ind w:left="1922" w:hanging="357"/>
        <w:contextualSpacing w:val="0"/>
        <w:jc w:val="both"/>
        <w:rPr>
          <w:rStyle w:val="Strong"/>
          <w:b w:val="0"/>
          <w:bCs w:val="0"/>
        </w:rPr>
      </w:pPr>
      <w:r w:rsidRPr="00A20BBA">
        <w:rPr>
          <w:rStyle w:val="Strong"/>
          <w:b w:val="0"/>
          <w:bCs w:val="0"/>
        </w:rPr>
        <w:t>Unintentional explosion, misfire or failure of demolition to cause the intended collapse, projection of material beyond a site boundary, or injury caused by an explosion</w:t>
      </w:r>
    </w:p>
    <w:p w14:paraId="43D12DB6" w14:textId="77777777" w:rsidR="00AF01D1" w:rsidRPr="00A20BBA" w:rsidRDefault="00AF01D1" w:rsidP="00461471">
      <w:pPr>
        <w:pStyle w:val="PolicyBullets"/>
        <w:spacing w:after="120"/>
        <w:ind w:left="1922" w:hanging="357"/>
        <w:contextualSpacing w:val="0"/>
        <w:jc w:val="both"/>
        <w:rPr>
          <w:rStyle w:val="Strong"/>
          <w:b w:val="0"/>
          <w:bCs w:val="0"/>
        </w:rPr>
      </w:pPr>
      <w:r w:rsidRPr="00A20BBA">
        <w:rPr>
          <w:rStyle w:val="Strong"/>
          <w:b w:val="0"/>
          <w:bCs w:val="0"/>
        </w:rPr>
        <w:t>Any accidental release of a biological agent likely to cause severe human illness</w:t>
      </w:r>
    </w:p>
    <w:p w14:paraId="4AD378BB" w14:textId="77777777" w:rsidR="00AF01D1" w:rsidRPr="00A20BBA" w:rsidRDefault="00AF01D1" w:rsidP="00461471">
      <w:pPr>
        <w:pStyle w:val="PolicyBullets"/>
        <w:spacing w:after="120"/>
        <w:ind w:left="1922" w:hanging="357"/>
        <w:contextualSpacing w:val="0"/>
        <w:jc w:val="both"/>
        <w:rPr>
          <w:rStyle w:val="Strong"/>
          <w:b w:val="0"/>
          <w:bCs w:val="0"/>
        </w:rPr>
      </w:pPr>
      <w:r w:rsidRPr="00A20BBA">
        <w:rPr>
          <w:rStyle w:val="Strong"/>
          <w:b w:val="0"/>
          <w:bCs w:val="0"/>
        </w:rPr>
        <w:t>Any collapse or partial collapse of scaffolding over five metres in height</w:t>
      </w:r>
    </w:p>
    <w:p w14:paraId="2DCB8111" w14:textId="77777777" w:rsidR="00AF01D1" w:rsidRPr="00A20BBA" w:rsidRDefault="00AF01D1" w:rsidP="00461471">
      <w:pPr>
        <w:pStyle w:val="PolicyBullets"/>
        <w:spacing w:after="120"/>
        <w:ind w:left="1922" w:hanging="357"/>
        <w:contextualSpacing w:val="0"/>
        <w:jc w:val="both"/>
        <w:rPr>
          <w:rStyle w:val="Strong"/>
          <w:b w:val="0"/>
          <w:bCs w:val="0"/>
        </w:rPr>
      </w:pPr>
      <w:r w:rsidRPr="00A20BBA">
        <w:rPr>
          <w:rStyle w:val="Strong"/>
          <w:b w:val="0"/>
          <w:bCs w:val="0"/>
        </w:rPr>
        <w:t>When a dangerous substance being conveyed by road is involved in a fire or is released</w:t>
      </w:r>
    </w:p>
    <w:p w14:paraId="73232890" w14:textId="77777777" w:rsidR="00AF01D1" w:rsidRPr="00A20BBA" w:rsidRDefault="00AF01D1" w:rsidP="00461471">
      <w:pPr>
        <w:pStyle w:val="PolicyBullets"/>
        <w:spacing w:after="120"/>
        <w:ind w:left="1922" w:hanging="357"/>
        <w:contextualSpacing w:val="0"/>
        <w:jc w:val="both"/>
        <w:rPr>
          <w:rStyle w:val="Strong"/>
          <w:b w:val="0"/>
          <w:bCs w:val="0"/>
        </w:rPr>
      </w:pPr>
      <w:r w:rsidRPr="00A20BBA">
        <w:rPr>
          <w:rStyle w:val="Strong"/>
          <w:b w:val="0"/>
          <w:bCs w:val="0"/>
        </w:rPr>
        <w:t>The unintended collapse of any building or structure under construction, alteration or demolition, including walls or floors</w:t>
      </w:r>
    </w:p>
    <w:p w14:paraId="26D80FC7" w14:textId="77777777" w:rsidR="00AF01D1" w:rsidRPr="00A20BBA" w:rsidRDefault="00AF01D1" w:rsidP="00461471">
      <w:pPr>
        <w:pStyle w:val="PolicyBullets"/>
        <w:spacing w:after="120"/>
        <w:ind w:left="1922" w:hanging="357"/>
        <w:contextualSpacing w:val="0"/>
        <w:jc w:val="both"/>
        <w:rPr>
          <w:rStyle w:val="Strong"/>
          <w:b w:val="0"/>
          <w:bCs w:val="0"/>
        </w:rPr>
      </w:pPr>
      <w:r w:rsidRPr="00A20BBA">
        <w:rPr>
          <w:rStyle w:val="Strong"/>
          <w:b w:val="0"/>
          <w:bCs w:val="0"/>
        </w:rPr>
        <w:t>Any explosion or fire resulting in the suspension of normal work for over 24 hours</w:t>
      </w:r>
    </w:p>
    <w:p w14:paraId="49E21BAF" w14:textId="77777777" w:rsidR="00AF01D1" w:rsidRPr="00A20BBA" w:rsidRDefault="00AF01D1" w:rsidP="00461471">
      <w:pPr>
        <w:pStyle w:val="PolicyBullets"/>
        <w:spacing w:after="120"/>
        <w:ind w:left="1922" w:hanging="357"/>
        <w:contextualSpacing w:val="0"/>
        <w:jc w:val="both"/>
        <w:rPr>
          <w:rStyle w:val="Strong"/>
          <w:b w:val="0"/>
          <w:bCs w:val="0"/>
        </w:rPr>
      </w:pPr>
      <w:r w:rsidRPr="00A20BBA">
        <w:rPr>
          <w:rStyle w:val="Strong"/>
          <w:b w:val="0"/>
          <w:bCs w:val="0"/>
        </w:rPr>
        <w:t>Any sudden, uncontrolled release in a building of: 200kg or more of flammable liquid, 10kg or more of flammable liquid above its boiling point, 10kg or more of flammable gas, or 500kg or more of these substances if the release is in the open air</w:t>
      </w:r>
    </w:p>
    <w:p w14:paraId="024CF2FA" w14:textId="77777777" w:rsidR="00AF01D1" w:rsidRPr="00A20BBA" w:rsidRDefault="00AF01D1" w:rsidP="00461471">
      <w:pPr>
        <w:pStyle w:val="PolicyBullets"/>
        <w:spacing w:after="120"/>
        <w:ind w:left="1922" w:hanging="357"/>
        <w:contextualSpacing w:val="0"/>
        <w:jc w:val="both"/>
        <w:rPr>
          <w:rStyle w:val="Strong"/>
          <w:b w:val="0"/>
          <w:bCs w:val="0"/>
        </w:rPr>
      </w:pPr>
      <w:r w:rsidRPr="00A20BBA">
        <w:rPr>
          <w:rStyle w:val="Strong"/>
          <w:b w:val="0"/>
          <w:bCs w:val="0"/>
        </w:rPr>
        <w:t>Accidental release of any substances which may damage health</w:t>
      </w:r>
    </w:p>
    <w:p w14:paraId="5D121199" w14:textId="77777777" w:rsidR="00AF01D1" w:rsidRPr="00A20BBA" w:rsidRDefault="00AF01D1" w:rsidP="00461471">
      <w:pPr>
        <w:pStyle w:val="PolicyBullets"/>
        <w:spacing w:after="120"/>
        <w:ind w:left="1922" w:hanging="357"/>
        <w:contextualSpacing w:val="0"/>
        <w:jc w:val="both"/>
        <w:rPr>
          <w:rStyle w:val="Strong"/>
          <w:b w:val="0"/>
          <w:bCs w:val="0"/>
        </w:rPr>
      </w:pPr>
      <w:r w:rsidRPr="00A20BBA">
        <w:rPr>
          <w:rStyle w:val="Strong"/>
          <w:b w:val="0"/>
          <w:bCs w:val="0"/>
        </w:rPr>
        <w:t>Serious gas incidents</w:t>
      </w:r>
    </w:p>
    <w:p w14:paraId="1939FDF1" w14:textId="77777777" w:rsidR="00AF01D1" w:rsidRPr="00A20BBA" w:rsidRDefault="00AF01D1" w:rsidP="00461471">
      <w:pPr>
        <w:pStyle w:val="PolicyBullets"/>
        <w:spacing w:after="120"/>
        <w:ind w:left="1922" w:hanging="357"/>
        <w:contextualSpacing w:val="0"/>
        <w:jc w:val="both"/>
        <w:rPr>
          <w:rStyle w:val="Strong"/>
          <w:b w:val="0"/>
          <w:bCs w:val="0"/>
        </w:rPr>
      </w:pPr>
      <w:r w:rsidRPr="00A20BBA">
        <w:rPr>
          <w:rStyle w:val="Strong"/>
          <w:b w:val="0"/>
          <w:bCs w:val="0"/>
        </w:rPr>
        <w:t>Poisonings</w:t>
      </w:r>
    </w:p>
    <w:p w14:paraId="60CFCB7C" w14:textId="77777777" w:rsidR="00AF01D1" w:rsidRPr="00A20BBA" w:rsidRDefault="00AF01D1" w:rsidP="00461471">
      <w:pPr>
        <w:pStyle w:val="PolicyBullets"/>
        <w:spacing w:after="120"/>
        <w:ind w:left="1922" w:hanging="357"/>
        <w:contextualSpacing w:val="0"/>
        <w:jc w:val="both"/>
        <w:rPr>
          <w:rStyle w:val="Strong"/>
          <w:b w:val="0"/>
          <w:bCs w:val="0"/>
        </w:rPr>
      </w:pPr>
      <w:r w:rsidRPr="00A20BBA">
        <w:rPr>
          <w:rStyle w:val="Strong"/>
          <w:b w:val="0"/>
          <w:bCs w:val="0"/>
        </w:rPr>
        <w:t>Skin diseases including, but not limited to: occupational dermatitis, skin cancer, chrome ulcer, oil folliculitis/acne</w:t>
      </w:r>
    </w:p>
    <w:p w14:paraId="1EBE3216" w14:textId="77777777" w:rsidR="00AF01D1" w:rsidRPr="00A20BBA" w:rsidRDefault="00AF01D1" w:rsidP="00461471">
      <w:pPr>
        <w:pStyle w:val="PolicyBullets"/>
        <w:spacing w:after="120"/>
        <w:ind w:left="1922" w:hanging="357"/>
        <w:contextualSpacing w:val="0"/>
        <w:jc w:val="both"/>
        <w:rPr>
          <w:rStyle w:val="Strong"/>
          <w:b w:val="0"/>
          <w:bCs w:val="0"/>
        </w:rPr>
      </w:pPr>
      <w:r w:rsidRPr="00A20BBA">
        <w:rPr>
          <w:rStyle w:val="Strong"/>
          <w:b w:val="0"/>
          <w:bCs w:val="0"/>
        </w:rPr>
        <w:t>Lung diseases including, but not limited to: occupational asthma, farmer’s lung, asbestosis, mesothelioma</w:t>
      </w:r>
    </w:p>
    <w:p w14:paraId="019427E6" w14:textId="77777777" w:rsidR="00AF01D1" w:rsidRPr="00A20BBA" w:rsidRDefault="00AF01D1" w:rsidP="00461471">
      <w:pPr>
        <w:pStyle w:val="PolicyBullets"/>
        <w:spacing w:after="120"/>
        <w:ind w:left="1922" w:hanging="357"/>
        <w:contextualSpacing w:val="0"/>
        <w:jc w:val="both"/>
        <w:rPr>
          <w:rStyle w:val="Strong"/>
          <w:b w:val="0"/>
          <w:bCs w:val="0"/>
        </w:rPr>
      </w:pPr>
      <w:r w:rsidRPr="00A20BBA">
        <w:rPr>
          <w:rStyle w:val="Strong"/>
          <w:b w:val="0"/>
          <w:bCs w:val="0"/>
        </w:rPr>
        <w:t>Infections including, but not limited to: leptospirosis, hepatitis, anthrax, legionellosis, tetanus</w:t>
      </w:r>
    </w:p>
    <w:p w14:paraId="0D1D0165" w14:textId="45F4CB98" w:rsidR="00AF01D1" w:rsidRPr="00A20BBA" w:rsidRDefault="00AF01D1" w:rsidP="00A47D99">
      <w:pPr>
        <w:pStyle w:val="PolicyBullets"/>
        <w:ind w:left="1922" w:hanging="357"/>
        <w:jc w:val="both"/>
      </w:pPr>
      <w:r w:rsidRPr="00A20BBA">
        <w:rPr>
          <w:rStyle w:val="Strong"/>
          <w:b w:val="0"/>
          <w:bCs w:val="0"/>
        </w:rPr>
        <w:t>Other conditions such as occupational cancer, certain musculoskeletal disorders, decompression illness and hand-arm vibration syndrome</w:t>
      </w:r>
    </w:p>
    <w:p w14:paraId="3E8EFF98" w14:textId="3736BEC6" w:rsidR="00AF01D1" w:rsidRPr="00A20BBA" w:rsidRDefault="00AF01D1" w:rsidP="00A47D99">
      <w:pPr>
        <w:pStyle w:val="Heading10"/>
        <w:ind w:left="360" w:hanging="360"/>
      </w:pPr>
      <w:bookmarkStart w:id="27" w:name="_Reporting_procedures"/>
      <w:bookmarkEnd w:id="27"/>
      <w:r w:rsidRPr="00A20BBA">
        <w:t xml:space="preserve">Reporting procedures </w:t>
      </w:r>
    </w:p>
    <w:p w14:paraId="25A0DAE9" w14:textId="77777777" w:rsidR="00AF01D1" w:rsidRPr="00A20BBA" w:rsidRDefault="00AF01D1" w:rsidP="00A47D99">
      <w:pPr>
        <w:pStyle w:val="TSB-Level1Numbers"/>
        <w:rPr>
          <w:rStyle w:val="Strong"/>
          <w:b w:val="0"/>
          <w:bCs w:val="0"/>
        </w:rPr>
      </w:pPr>
      <w:r w:rsidRPr="00A20BBA">
        <w:rPr>
          <w:rStyle w:val="Strong"/>
          <w:b w:val="0"/>
          <w:bCs w:val="0"/>
        </w:rPr>
        <w:t xml:space="preserve">Should an incident require reporting to the Incident Control Centre (ICC) (part of the HSE), the </w:t>
      </w:r>
      <w:r w:rsidRPr="00A20BBA">
        <w:rPr>
          <w:rStyle w:val="Strong"/>
          <w:bCs w:val="0"/>
        </w:rPr>
        <w:t>health and safety officer</w:t>
      </w:r>
      <w:r w:rsidRPr="00A20BBA">
        <w:rPr>
          <w:rStyle w:val="Strong"/>
          <w:b w:val="0"/>
          <w:bCs w:val="0"/>
        </w:rPr>
        <w:t>, or a person appointed on their behalf, will file a report as soon as is reasonably possible.</w:t>
      </w:r>
    </w:p>
    <w:p w14:paraId="26FAF2AA" w14:textId="77777777" w:rsidR="00AF01D1" w:rsidRPr="00A20BBA" w:rsidRDefault="00AF01D1" w:rsidP="00A47D99">
      <w:pPr>
        <w:pStyle w:val="TSB-Level1Numbers"/>
      </w:pPr>
      <w:r w:rsidRPr="00A20BBA">
        <w:rPr>
          <w:rStyle w:val="Strong"/>
          <w:b w:val="0"/>
          <w:bCs w:val="0"/>
        </w:rPr>
        <w:t xml:space="preserve">The person will complete the relevant report on the HSE website: </w:t>
      </w:r>
      <w:hyperlink r:id="rId15" w:history="1">
        <w:r w:rsidRPr="00A20BBA">
          <w:rPr>
            <w:rStyle w:val="Hyperlink"/>
            <w:color w:val="auto"/>
            <w:u w:val="none"/>
          </w:rPr>
          <w:t>http://www.hse.gov.uk/riddor/report.htm</w:t>
        </w:r>
      </w:hyperlink>
      <w:r w:rsidRPr="00A20BBA">
        <w:rPr>
          <w:rStyle w:val="Hyperlink"/>
          <w:color w:val="auto"/>
          <w:u w:val="none"/>
        </w:rPr>
        <w:t>.</w:t>
      </w:r>
    </w:p>
    <w:p w14:paraId="043C2B51" w14:textId="77777777" w:rsidR="00AF01D1" w:rsidRPr="00A20BBA" w:rsidRDefault="00AF01D1" w:rsidP="00A47D99">
      <w:pPr>
        <w:pStyle w:val="TSB-Level1Numbers"/>
        <w:rPr>
          <w:b/>
        </w:rPr>
      </w:pPr>
      <w:r w:rsidRPr="00A20BBA">
        <w:lastRenderedPageBreak/>
        <w:t>The HSE no longer accepts written accident reports, except for in exceptional circumstances. The school will report all accidents and injuries online where possible (using the above link/web address).</w:t>
      </w:r>
    </w:p>
    <w:p w14:paraId="356795C7" w14:textId="6372ACFD" w:rsidR="00AF01D1" w:rsidRPr="00A20BBA" w:rsidRDefault="00AF01D1" w:rsidP="00A47D99">
      <w:pPr>
        <w:pStyle w:val="TSB-Level1Numbers"/>
      </w:pPr>
      <w:r w:rsidRPr="00A20BBA">
        <w:t xml:space="preserve">Fatal and specified injuries, as outlined in </w:t>
      </w:r>
      <w:r w:rsidR="00066A9E" w:rsidRPr="00A20BBA">
        <w:t>9</w:t>
      </w:r>
      <w:r w:rsidRPr="00A20BBA">
        <w:t>.2, may only be reported using the telephone service on 0845 300 9923 (open Monday to Friday 8.30am to 5pm).</w:t>
      </w:r>
    </w:p>
    <w:p w14:paraId="32004BA5" w14:textId="4074E7A7" w:rsidR="00AF01D1" w:rsidRPr="00A20BBA" w:rsidRDefault="00AF01D1" w:rsidP="00A47D99">
      <w:pPr>
        <w:pStyle w:val="Heading10"/>
        <w:ind w:left="360" w:hanging="360"/>
      </w:pPr>
      <w:bookmarkStart w:id="28" w:name="_Reporting_hazards"/>
      <w:bookmarkEnd w:id="28"/>
      <w:r w:rsidRPr="00A20BBA">
        <w:t xml:space="preserve">Reporting hazards  </w:t>
      </w:r>
    </w:p>
    <w:p w14:paraId="37256BD7" w14:textId="77777777" w:rsidR="00AF01D1" w:rsidRPr="00A20BBA" w:rsidRDefault="00AF01D1" w:rsidP="00A47D99">
      <w:pPr>
        <w:pStyle w:val="TSB-Level1Numbers"/>
        <w:rPr>
          <w:szCs w:val="22"/>
        </w:rPr>
      </w:pPr>
      <w:r w:rsidRPr="00A20BBA">
        <w:t>Staff, pupils, contractors and visitors have a legal duty to report any condition or practice they deem to be a hazard.</w:t>
      </w:r>
    </w:p>
    <w:p w14:paraId="31A6EC26" w14:textId="77777777" w:rsidR="00AF01D1" w:rsidRPr="00A20BBA" w:rsidRDefault="00AF01D1" w:rsidP="00A47D99">
      <w:pPr>
        <w:pStyle w:val="TSB-Level1Numbers"/>
        <w:rPr>
          <w:szCs w:val="22"/>
        </w:rPr>
      </w:pPr>
      <w:r w:rsidRPr="00A20BBA">
        <w:t xml:space="preserve">In the main, reporting should be conducted verbally to the </w:t>
      </w:r>
      <w:r w:rsidRPr="00A20BBA">
        <w:rPr>
          <w:b/>
        </w:rPr>
        <w:t>site manager</w:t>
      </w:r>
      <w:r w:rsidRPr="00A20BBA">
        <w:t xml:space="preserve"> as soon as possible, who will then inform the </w:t>
      </w:r>
      <w:r w:rsidRPr="00A20BBA">
        <w:rPr>
          <w:b/>
        </w:rPr>
        <w:t xml:space="preserve">headteacher </w:t>
      </w:r>
      <w:r w:rsidRPr="00A20BBA">
        <w:t>as appropriate.</w:t>
      </w:r>
    </w:p>
    <w:p w14:paraId="6BBE4DDC" w14:textId="77777777" w:rsidR="00AF01D1" w:rsidRPr="00A20BBA" w:rsidRDefault="00AF01D1" w:rsidP="00A47D99">
      <w:pPr>
        <w:pStyle w:val="TSB-Level1Numbers"/>
        <w:rPr>
          <w:szCs w:val="22"/>
        </w:rPr>
      </w:pPr>
      <w:r w:rsidRPr="00A20BBA">
        <w:t xml:space="preserve">Serious hazards will be reported using the appropriate form available in the </w:t>
      </w:r>
      <w:r w:rsidRPr="00A20BBA">
        <w:rPr>
          <w:b/>
        </w:rPr>
        <w:t>school office</w:t>
      </w:r>
      <w:r w:rsidRPr="00A20BBA">
        <w:t>.</w:t>
      </w:r>
    </w:p>
    <w:p w14:paraId="5FE7BEEB" w14:textId="21683AD7" w:rsidR="00AF01D1" w:rsidRPr="00A20BBA" w:rsidRDefault="00AF01D1" w:rsidP="00A47D99">
      <w:pPr>
        <w:pStyle w:val="Heading10"/>
        <w:ind w:left="360" w:hanging="360"/>
      </w:pPr>
      <w:bookmarkStart w:id="29" w:name="_Accident_investigation"/>
      <w:bookmarkEnd w:id="29"/>
      <w:r w:rsidRPr="00A20BBA">
        <w:t xml:space="preserve">Accident investigation </w:t>
      </w:r>
    </w:p>
    <w:p w14:paraId="34B740CB" w14:textId="6B73BB39" w:rsidR="00AF01D1" w:rsidRPr="00A20BBA" w:rsidRDefault="00AF01D1" w:rsidP="00A47D99">
      <w:pPr>
        <w:pStyle w:val="TSB-Level1Numbers"/>
        <w:rPr>
          <w:rStyle w:val="Strong"/>
          <w:b w:val="0"/>
          <w:bCs w:val="0"/>
          <w:szCs w:val="22"/>
        </w:rPr>
      </w:pPr>
      <w:r w:rsidRPr="00A20BBA">
        <w:rPr>
          <w:rStyle w:val="Strong"/>
          <w:b w:val="0"/>
        </w:rPr>
        <w:t xml:space="preserve">All accidents, however small, will be investigated by </w:t>
      </w:r>
      <w:r w:rsidR="007C355B" w:rsidRPr="00A20BBA">
        <w:rPr>
          <w:rStyle w:val="Strong"/>
          <w:b w:val="0"/>
        </w:rPr>
        <w:t xml:space="preserve">the </w:t>
      </w:r>
      <w:r w:rsidR="007C355B" w:rsidRPr="00A20BBA">
        <w:rPr>
          <w:rStyle w:val="Strong"/>
        </w:rPr>
        <w:t>health and safety officer</w:t>
      </w:r>
      <w:r w:rsidRPr="00A20BBA">
        <w:rPr>
          <w:rStyle w:val="Strong"/>
          <w:b w:val="0"/>
        </w:rPr>
        <w:t xml:space="preserve"> and the outcomes recorded.</w:t>
      </w:r>
    </w:p>
    <w:p w14:paraId="753D8C53" w14:textId="77777777" w:rsidR="00AF01D1" w:rsidRPr="00A20BBA" w:rsidRDefault="00AF01D1" w:rsidP="00A47D99">
      <w:pPr>
        <w:pStyle w:val="TSB-Level1Numbers"/>
        <w:rPr>
          <w:rStyle w:val="Strong"/>
          <w:b w:val="0"/>
          <w:bCs w:val="0"/>
          <w:szCs w:val="22"/>
        </w:rPr>
      </w:pPr>
      <w:r w:rsidRPr="00A20BBA">
        <w:rPr>
          <w:rStyle w:val="Strong"/>
          <w:b w:val="0"/>
        </w:rPr>
        <w:t>The length of time dedicated to each investigation will vary on the seriousness of the accident.</w:t>
      </w:r>
    </w:p>
    <w:p w14:paraId="553D5186" w14:textId="77777777" w:rsidR="00AF01D1" w:rsidRPr="00A20BBA" w:rsidRDefault="00AF01D1" w:rsidP="00A47D99">
      <w:pPr>
        <w:pStyle w:val="TSB-Level1Numbers"/>
        <w:rPr>
          <w:rStyle w:val="Strong"/>
          <w:b w:val="0"/>
          <w:bCs w:val="0"/>
          <w:szCs w:val="22"/>
        </w:rPr>
      </w:pPr>
      <w:r w:rsidRPr="00A20BBA">
        <w:rPr>
          <w:rStyle w:val="Strong"/>
          <w:b w:val="0"/>
        </w:rPr>
        <w:t>After an investigation takes place, a risk assessment will be carried out, or the existing assessment amended, to avoid reoccurrence of the accident.</w:t>
      </w:r>
    </w:p>
    <w:p w14:paraId="2C6D67CF" w14:textId="77777777" w:rsidR="00AF01D1" w:rsidRPr="00A20BBA" w:rsidRDefault="00AF01D1" w:rsidP="00A47D99">
      <w:pPr>
        <w:pStyle w:val="TSB-Level1Numbers"/>
        <w:rPr>
          <w:rStyle w:val="Strong"/>
          <w:b w:val="0"/>
          <w:bCs w:val="0"/>
          <w:szCs w:val="22"/>
        </w:rPr>
      </w:pPr>
      <w:r w:rsidRPr="00A20BBA">
        <w:rPr>
          <w:rStyle w:val="Strong"/>
          <w:b w:val="0"/>
        </w:rPr>
        <w:t xml:space="preserve">The </w:t>
      </w:r>
      <w:r w:rsidRPr="00A20BBA">
        <w:rPr>
          <w:rStyle w:val="Strong"/>
        </w:rPr>
        <w:t>health and safety officer</w:t>
      </w:r>
      <w:r w:rsidRPr="00A20BBA">
        <w:rPr>
          <w:rStyle w:val="Strong"/>
          <w:b w:val="0"/>
        </w:rPr>
        <w:t xml:space="preserve"> will undertake </w:t>
      </w:r>
      <w:r w:rsidRPr="00A20BBA">
        <w:rPr>
          <w:rStyle w:val="Strong"/>
        </w:rPr>
        <w:t>monthly</w:t>
      </w:r>
      <w:r w:rsidRPr="00A20BBA">
        <w:rPr>
          <w:rStyle w:val="Strong"/>
          <w:b w:val="0"/>
        </w:rPr>
        <w:t xml:space="preserve"> evaluations of all reported incidents. They will then identify patterns and trends in order to take corrective action and minimise the reoccurrence of any incident/illness.</w:t>
      </w:r>
    </w:p>
    <w:p w14:paraId="36A600CE" w14:textId="2380A7FF" w:rsidR="00AF01D1" w:rsidRPr="00A20BBA" w:rsidRDefault="00AF01D1" w:rsidP="00A47D99">
      <w:pPr>
        <w:pStyle w:val="Heading10"/>
        <w:ind w:left="360" w:hanging="360"/>
      </w:pPr>
      <w:bookmarkStart w:id="30" w:name="_Our_active_monitoring"/>
      <w:bookmarkEnd w:id="30"/>
      <w:r w:rsidRPr="00A20BBA">
        <w:t xml:space="preserve">Our active monitoring system </w:t>
      </w:r>
    </w:p>
    <w:p w14:paraId="008D8DAD" w14:textId="77777777" w:rsidR="00AF01D1" w:rsidRPr="00A20BBA" w:rsidRDefault="00AF01D1" w:rsidP="00A47D99">
      <w:pPr>
        <w:pStyle w:val="TSB-Level1Numbers"/>
        <w:rPr>
          <w:szCs w:val="22"/>
        </w:rPr>
      </w:pPr>
      <w:r w:rsidRPr="00A20BBA">
        <w:t>It is good practice to actively monitor systems prior to accidents, ill health or incidents taking place; this involves regularly checking compliance procedures and the achievement of objectives. Our procedure for actively monitoring our system includes:</w:t>
      </w:r>
    </w:p>
    <w:p w14:paraId="5180CE3C" w14:textId="77777777" w:rsidR="00AF01D1" w:rsidRPr="00A20BBA" w:rsidRDefault="00AF01D1" w:rsidP="00461471">
      <w:pPr>
        <w:pStyle w:val="PolicyBullets"/>
        <w:spacing w:after="120"/>
        <w:ind w:left="1922" w:hanging="357"/>
        <w:contextualSpacing w:val="0"/>
        <w:jc w:val="both"/>
      </w:pPr>
      <w:r w:rsidRPr="00A20BBA">
        <w:t>Annual audits, including fire risk assessments and health and safety audits.</w:t>
      </w:r>
    </w:p>
    <w:p w14:paraId="5574B576" w14:textId="77777777" w:rsidR="00AF01D1" w:rsidRPr="00A20BBA" w:rsidRDefault="00AF01D1" w:rsidP="00461471">
      <w:pPr>
        <w:pStyle w:val="PolicyBullets"/>
        <w:spacing w:after="120"/>
        <w:ind w:left="1922" w:hanging="357"/>
        <w:contextualSpacing w:val="0"/>
        <w:jc w:val="both"/>
      </w:pPr>
      <w:r w:rsidRPr="00A20BBA">
        <w:rPr>
          <w:b/>
        </w:rPr>
        <w:t>Termly</w:t>
      </w:r>
      <w:r w:rsidRPr="00A20BBA">
        <w:t xml:space="preserve"> examination of documents to ensure compliance with standards.</w:t>
      </w:r>
    </w:p>
    <w:p w14:paraId="79626367" w14:textId="77777777" w:rsidR="00AF01D1" w:rsidRPr="00A20BBA" w:rsidRDefault="00AF01D1" w:rsidP="00461471">
      <w:pPr>
        <w:pStyle w:val="PolicyBullets"/>
        <w:spacing w:after="120"/>
        <w:ind w:left="1922" w:hanging="357"/>
        <w:contextualSpacing w:val="0"/>
        <w:jc w:val="both"/>
      </w:pPr>
      <w:r w:rsidRPr="00A20BBA">
        <w:rPr>
          <w:b/>
        </w:rPr>
        <w:t>Termly</w:t>
      </w:r>
      <w:r w:rsidRPr="00A20BBA">
        <w:t xml:space="preserve"> inspection of premises, plants and equipment.</w:t>
      </w:r>
    </w:p>
    <w:p w14:paraId="4E8C6A11" w14:textId="77777777" w:rsidR="00AF01D1" w:rsidRPr="00A20BBA" w:rsidRDefault="00AF01D1" w:rsidP="00461471">
      <w:pPr>
        <w:pStyle w:val="PolicyBullets"/>
        <w:spacing w:after="120"/>
        <w:ind w:left="1922" w:hanging="357"/>
        <w:contextualSpacing w:val="0"/>
        <w:jc w:val="both"/>
      </w:pPr>
      <w:r w:rsidRPr="00A20BBA">
        <w:rPr>
          <w:b/>
        </w:rPr>
        <w:t>Monthly</w:t>
      </w:r>
      <w:r w:rsidRPr="00A20BBA">
        <w:t xml:space="preserve"> reports and updates to the </w:t>
      </w:r>
      <w:r w:rsidRPr="00A20BBA">
        <w:rPr>
          <w:b/>
        </w:rPr>
        <w:t>headteacher</w:t>
      </w:r>
      <w:r w:rsidRPr="00A20BBA">
        <w:t>.</w:t>
      </w:r>
    </w:p>
    <w:p w14:paraId="7BCDED8E" w14:textId="77777777" w:rsidR="00AF01D1" w:rsidRPr="00A20BBA" w:rsidRDefault="00AF01D1" w:rsidP="00A47D99">
      <w:pPr>
        <w:pStyle w:val="PolicyBullets"/>
        <w:jc w:val="both"/>
      </w:pPr>
      <w:r w:rsidRPr="00A20BBA">
        <w:t>External measures, such as surveys by contractors and service providers, along with visits from Environmental Health and Ofsted.</w:t>
      </w:r>
    </w:p>
    <w:p w14:paraId="19B9A167" w14:textId="47018529" w:rsidR="00AF01D1" w:rsidRPr="00A20BBA" w:rsidRDefault="00AF01D1" w:rsidP="00A47D99">
      <w:pPr>
        <w:pStyle w:val="Heading10"/>
        <w:ind w:left="360" w:hanging="360"/>
      </w:pPr>
      <w:bookmarkStart w:id="31" w:name="_Bomb_threat_procedure"/>
      <w:bookmarkEnd w:id="31"/>
      <w:r w:rsidRPr="00A20BBA">
        <w:t xml:space="preserve">Bomb threat procedure </w:t>
      </w:r>
    </w:p>
    <w:p w14:paraId="0A5C42A5" w14:textId="77777777" w:rsidR="00AF01D1" w:rsidRPr="00A20BBA" w:rsidRDefault="00AF01D1" w:rsidP="00A47D99">
      <w:pPr>
        <w:pStyle w:val="TSB-Level1Numbers"/>
      </w:pPr>
      <w:r w:rsidRPr="00A20BBA">
        <w:lastRenderedPageBreak/>
        <w:t xml:space="preserve">All staff members fully understand and effectively implement the school’s </w:t>
      </w:r>
      <w:r w:rsidRPr="00A20BBA">
        <w:rPr>
          <w:b/>
        </w:rPr>
        <w:t>Bomb Threat Policy</w:t>
      </w:r>
      <w:r w:rsidRPr="00A20BBA">
        <w:t xml:space="preserve">. </w:t>
      </w:r>
    </w:p>
    <w:p w14:paraId="10755BF5" w14:textId="77777777" w:rsidR="00AF01D1" w:rsidRPr="00A20BBA" w:rsidRDefault="00AF01D1" w:rsidP="00A47D99">
      <w:pPr>
        <w:pStyle w:val="TSB-Level1Numbers"/>
      </w:pPr>
      <w:r w:rsidRPr="00A20BBA">
        <w:t xml:space="preserve">In the event of an emergency, the procedures outlined in the </w:t>
      </w:r>
      <w:r w:rsidRPr="00A20BBA">
        <w:rPr>
          <w:b/>
        </w:rPr>
        <w:t>Bomb Threat Policy, Invacuation, Lockdown and Evacuation Policy</w:t>
      </w:r>
      <w:r w:rsidRPr="00A20BBA">
        <w:t xml:space="preserve"> and </w:t>
      </w:r>
      <w:r w:rsidRPr="00A20BBA">
        <w:rPr>
          <w:b/>
        </w:rPr>
        <w:t>Lockdown Procedure</w:t>
      </w:r>
      <w:r w:rsidRPr="00A20BBA">
        <w:t xml:space="preserve"> will be followed. </w:t>
      </w:r>
    </w:p>
    <w:p w14:paraId="01557955" w14:textId="10650D62" w:rsidR="00AF01D1" w:rsidRPr="00A20BBA" w:rsidRDefault="00AF01D1" w:rsidP="00A47D99">
      <w:pPr>
        <w:pStyle w:val="TSB-Level1Numbers"/>
      </w:pPr>
      <w:r w:rsidRPr="00A20BBA">
        <w:t>All staff members are trained in handling bomb threats and have easy access to instructions of the procedure</w:t>
      </w:r>
      <w:r w:rsidR="007C355B" w:rsidRPr="00A20BBA">
        <w:t xml:space="preserve">, which </w:t>
      </w:r>
      <w:r w:rsidR="00094241" w:rsidRPr="00A20BBA">
        <w:t xml:space="preserve">can be found in the </w:t>
      </w:r>
      <w:r w:rsidR="00094241" w:rsidRPr="00A20BBA">
        <w:rPr>
          <w:b/>
        </w:rPr>
        <w:t>Bomb Threat Policy</w:t>
      </w:r>
      <w:r w:rsidRPr="00A20BBA">
        <w:t xml:space="preserve">. </w:t>
      </w:r>
    </w:p>
    <w:p w14:paraId="471C759D" w14:textId="77777777" w:rsidR="00AF01D1" w:rsidRPr="00A20BBA" w:rsidRDefault="00AF01D1" w:rsidP="00A47D99">
      <w:pPr>
        <w:pStyle w:val="TSB-Level1Numbers"/>
        <w:rPr>
          <w:szCs w:val="22"/>
        </w:rPr>
      </w:pPr>
      <w:r w:rsidRPr="00A20BBA">
        <w:t>Upon receipt of a bomb threat or a suspicious package, staff members will ask the following types of questions, regardless of the call’s source (including if the call is from the police):</w:t>
      </w:r>
    </w:p>
    <w:p w14:paraId="29D8E9AB" w14:textId="77777777" w:rsidR="00AF01D1" w:rsidRPr="00A20BBA" w:rsidRDefault="00AF01D1" w:rsidP="00461471">
      <w:pPr>
        <w:pStyle w:val="PolicyBullets"/>
        <w:spacing w:after="120"/>
        <w:ind w:left="1922" w:hanging="357"/>
        <w:contextualSpacing w:val="0"/>
        <w:jc w:val="both"/>
      </w:pPr>
      <w:r w:rsidRPr="00A20BBA">
        <w:t>Where is it?</w:t>
      </w:r>
    </w:p>
    <w:p w14:paraId="01891E11" w14:textId="77777777" w:rsidR="00AF01D1" w:rsidRPr="00A20BBA" w:rsidRDefault="00AF01D1" w:rsidP="00461471">
      <w:pPr>
        <w:pStyle w:val="PolicyBullets"/>
        <w:spacing w:after="120"/>
        <w:ind w:left="1922" w:hanging="357"/>
        <w:contextualSpacing w:val="0"/>
        <w:jc w:val="both"/>
      </w:pPr>
      <w:r w:rsidRPr="00A20BBA">
        <w:t>In which building is it and on what floor?</w:t>
      </w:r>
    </w:p>
    <w:p w14:paraId="04531698" w14:textId="77777777" w:rsidR="00AF01D1" w:rsidRPr="00A20BBA" w:rsidRDefault="00AF01D1" w:rsidP="00461471">
      <w:pPr>
        <w:pStyle w:val="PolicyBullets"/>
        <w:spacing w:after="120"/>
        <w:ind w:left="1922" w:hanging="357"/>
        <w:contextualSpacing w:val="0"/>
        <w:jc w:val="both"/>
      </w:pPr>
      <w:r w:rsidRPr="00A20BBA">
        <w:t>What time will the bomb go off?</w:t>
      </w:r>
    </w:p>
    <w:p w14:paraId="02968357" w14:textId="77777777" w:rsidR="00AF01D1" w:rsidRPr="00A20BBA" w:rsidRDefault="00AF01D1" w:rsidP="00461471">
      <w:pPr>
        <w:pStyle w:val="PolicyBullets"/>
        <w:spacing w:after="120"/>
        <w:ind w:left="1922" w:hanging="357"/>
        <w:contextualSpacing w:val="0"/>
        <w:jc w:val="both"/>
      </w:pPr>
      <w:r w:rsidRPr="00A20BBA">
        <w:t>What does the bomb look like and what colour is it?</w:t>
      </w:r>
    </w:p>
    <w:p w14:paraId="63394F77" w14:textId="77777777" w:rsidR="00AF01D1" w:rsidRPr="00A20BBA" w:rsidRDefault="00AF01D1" w:rsidP="00461471">
      <w:pPr>
        <w:pStyle w:val="PolicyBullets"/>
        <w:spacing w:after="120"/>
        <w:ind w:left="1922" w:hanging="357"/>
        <w:contextualSpacing w:val="0"/>
        <w:jc w:val="both"/>
      </w:pPr>
      <w:r w:rsidRPr="00A20BBA">
        <w:t>What type of bomb is it and what type of explosive?</w:t>
      </w:r>
    </w:p>
    <w:p w14:paraId="28AA8544" w14:textId="77777777" w:rsidR="00AF01D1" w:rsidRPr="00A20BBA" w:rsidRDefault="00AF01D1" w:rsidP="00461471">
      <w:pPr>
        <w:pStyle w:val="PolicyBullets"/>
        <w:spacing w:after="120"/>
        <w:ind w:left="1922" w:hanging="357"/>
        <w:contextualSpacing w:val="0"/>
        <w:jc w:val="both"/>
      </w:pPr>
      <w:r w:rsidRPr="00A20BBA">
        <w:t>Who are you?</w:t>
      </w:r>
    </w:p>
    <w:p w14:paraId="30C7527A" w14:textId="77777777" w:rsidR="00AF01D1" w:rsidRPr="00A20BBA" w:rsidRDefault="00AF01D1" w:rsidP="00461471">
      <w:pPr>
        <w:pStyle w:val="PolicyBullets"/>
        <w:spacing w:after="120"/>
        <w:ind w:left="1922" w:hanging="357"/>
        <w:contextualSpacing w:val="0"/>
        <w:jc w:val="both"/>
      </w:pPr>
      <w:r w:rsidRPr="00A20BBA">
        <w:t>Why are you doing this?</w:t>
      </w:r>
    </w:p>
    <w:p w14:paraId="69B3E4D0" w14:textId="77777777" w:rsidR="00AF01D1" w:rsidRPr="00A20BBA" w:rsidRDefault="00AF01D1" w:rsidP="00A47D99">
      <w:pPr>
        <w:pStyle w:val="PolicyBullets"/>
        <w:jc w:val="both"/>
      </w:pPr>
      <w:r w:rsidRPr="00A20BBA">
        <w:t>Do you have a code word?</w:t>
      </w:r>
    </w:p>
    <w:p w14:paraId="355DFF3E" w14:textId="77777777" w:rsidR="00AF01D1" w:rsidRPr="00A20BBA" w:rsidRDefault="00AF01D1" w:rsidP="00A47D99">
      <w:pPr>
        <w:pStyle w:val="TSB-Level1Numbers"/>
      </w:pPr>
      <w:r w:rsidRPr="00A20BBA">
        <w:t xml:space="preserve">The appropriate evacuation procedure will be followed whether staff members believe the threat to be a hoax or not. </w:t>
      </w:r>
    </w:p>
    <w:p w14:paraId="7215B4C7" w14:textId="77777777" w:rsidR="00AF01D1" w:rsidRPr="00A20BBA" w:rsidRDefault="00AF01D1" w:rsidP="00A47D99">
      <w:pPr>
        <w:pStyle w:val="TSB-Level1Numbers"/>
      </w:pPr>
      <w:r w:rsidRPr="00A20BBA">
        <w:t xml:space="preserve">Where possible, caller ID or dialling the 1471 service will be used to identify where the call has come from. </w:t>
      </w:r>
    </w:p>
    <w:p w14:paraId="45C52C88" w14:textId="77777777" w:rsidR="00AF01D1" w:rsidRPr="00A20BBA" w:rsidRDefault="00AF01D1" w:rsidP="00A47D99">
      <w:pPr>
        <w:pStyle w:val="TSB-Level1Numbers"/>
        <w:rPr>
          <w:szCs w:val="22"/>
        </w:rPr>
      </w:pPr>
      <w:r w:rsidRPr="00A20BBA">
        <w:t xml:space="preserve">Staff should note the time of the call and write down exactly what was said by the person calling, as this may be useful for the police. </w:t>
      </w:r>
    </w:p>
    <w:p w14:paraId="384A2929" w14:textId="77777777" w:rsidR="00AF01D1" w:rsidRPr="00A20BBA" w:rsidRDefault="00AF01D1" w:rsidP="00A47D99">
      <w:pPr>
        <w:pStyle w:val="TSB-Level1Numbers"/>
        <w:rPr>
          <w:szCs w:val="22"/>
        </w:rPr>
      </w:pPr>
      <w:r w:rsidRPr="00A20BBA">
        <w:t xml:space="preserve">Where possible, recording devices will be used whilst receiving a bomb threat. </w:t>
      </w:r>
    </w:p>
    <w:p w14:paraId="1019D5E0" w14:textId="77777777" w:rsidR="00AF01D1" w:rsidRPr="00A20BBA" w:rsidRDefault="00AF01D1" w:rsidP="00A47D99">
      <w:pPr>
        <w:pStyle w:val="TSB-Level1Numbers"/>
        <w:rPr>
          <w:szCs w:val="22"/>
        </w:rPr>
      </w:pPr>
      <w:r w:rsidRPr="00A20BBA">
        <w:t xml:space="preserve">The staff member receiving the call will contact the </w:t>
      </w:r>
      <w:r w:rsidRPr="00A20BBA">
        <w:rPr>
          <w:b/>
        </w:rPr>
        <w:t xml:space="preserve">headteacher </w:t>
      </w:r>
      <w:r w:rsidRPr="00A20BBA">
        <w:t>immediately, who will then alert the police and the LA.</w:t>
      </w:r>
    </w:p>
    <w:p w14:paraId="4A2EACE5" w14:textId="77777777" w:rsidR="00AF01D1" w:rsidRPr="00A20BBA" w:rsidRDefault="00AF01D1" w:rsidP="00A47D99">
      <w:pPr>
        <w:pStyle w:val="TSB-Level1Numbers"/>
        <w:rPr>
          <w:szCs w:val="22"/>
        </w:rPr>
      </w:pPr>
      <w:r w:rsidRPr="00A20BBA">
        <w:t xml:space="preserve">The </w:t>
      </w:r>
      <w:r w:rsidRPr="00A20BBA">
        <w:rPr>
          <w:b/>
        </w:rPr>
        <w:t xml:space="preserve">headteacher </w:t>
      </w:r>
      <w:r w:rsidRPr="00A20BBA">
        <w:t>will decide whether or not to evacuate the building.</w:t>
      </w:r>
    </w:p>
    <w:p w14:paraId="205E5B46" w14:textId="2F48FA22" w:rsidR="00AF01D1" w:rsidRPr="00A20BBA" w:rsidRDefault="00AF01D1" w:rsidP="00A47D99">
      <w:pPr>
        <w:pStyle w:val="Heading10"/>
        <w:ind w:left="360" w:hanging="360"/>
      </w:pPr>
      <w:bookmarkStart w:id="32" w:name="_Evacuation"/>
      <w:bookmarkEnd w:id="32"/>
      <w:r w:rsidRPr="00A20BBA">
        <w:t xml:space="preserve">Evacuation </w:t>
      </w:r>
    </w:p>
    <w:p w14:paraId="4749D62D" w14:textId="75615061" w:rsidR="00AF01D1" w:rsidRPr="00A20BBA" w:rsidRDefault="00856DB4" w:rsidP="00A47D99">
      <w:pPr>
        <w:pStyle w:val="TSB-Level1Numbers"/>
      </w:pPr>
      <w:r w:rsidRPr="00A20BBA">
        <w:t>The school w</w:t>
      </w:r>
      <w:r w:rsidR="00AF01D1" w:rsidRPr="00A20BBA">
        <w:t xml:space="preserve">ill follow the procedure outlined in the </w:t>
      </w:r>
      <w:r w:rsidR="00AF01D1" w:rsidRPr="00A20BBA">
        <w:rPr>
          <w:b/>
        </w:rPr>
        <w:t>Personal Emergency Evacuation Plan</w:t>
      </w:r>
      <w:r w:rsidR="00AF01D1" w:rsidRPr="00A20BBA">
        <w:t xml:space="preserve"> in the event of a crisis. </w:t>
      </w:r>
    </w:p>
    <w:p w14:paraId="76AA69E4" w14:textId="77777777" w:rsidR="00AF01D1" w:rsidRPr="00A20BBA" w:rsidRDefault="00AF01D1" w:rsidP="00A47D99">
      <w:pPr>
        <w:pStyle w:val="TSB-Level1Numbers"/>
      </w:pPr>
      <w:r w:rsidRPr="00A20BBA">
        <w:t xml:space="preserve">In the event of a fire, the </w:t>
      </w:r>
      <w:r w:rsidRPr="00A20BBA">
        <w:rPr>
          <w:b/>
        </w:rPr>
        <w:t>Fire Evacuation Plan</w:t>
      </w:r>
      <w:r w:rsidRPr="00A20BBA">
        <w:t xml:space="preserve"> will be implemented. </w:t>
      </w:r>
    </w:p>
    <w:p w14:paraId="02AD3F1A" w14:textId="77777777" w:rsidR="00AF01D1" w:rsidRPr="00A20BBA" w:rsidRDefault="00AF01D1" w:rsidP="00A47D99">
      <w:pPr>
        <w:pStyle w:val="TSB-Level1Numbers"/>
        <w:rPr>
          <w:szCs w:val="22"/>
        </w:rPr>
      </w:pPr>
      <w:r w:rsidRPr="00A20BBA">
        <w:t>If an evacuation is deemed necessary, the following procedure will take place:</w:t>
      </w:r>
    </w:p>
    <w:p w14:paraId="4B5A71E1" w14:textId="77777777" w:rsidR="00AF01D1" w:rsidRPr="00A20BBA" w:rsidRDefault="00AF01D1" w:rsidP="00A47D99">
      <w:pPr>
        <w:pStyle w:val="PolicyBullets"/>
        <w:ind w:left="1922" w:hanging="357"/>
        <w:jc w:val="both"/>
      </w:pPr>
      <w:r w:rsidRPr="00A20BBA">
        <w:lastRenderedPageBreak/>
        <w:t>All senior staff will be informed of the situation either in person or via the internal computer system, not by the use of radios or mobile phones. The evacuation will then take place as per fire drill procedures, except staff will be instructed to:</w:t>
      </w:r>
    </w:p>
    <w:p w14:paraId="67CFAFBC" w14:textId="77777777" w:rsidR="00AF01D1" w:rsidRPr="00A20BBA" w:rsidRDefault="00AF01D1" w:rsidP="00461471">
      <w:pPr>
        <w:pStyle w:val="TSB-PolicyBullets"/>
      </w:pPr>
      <w:r w:rsidRPr="00A20BBA">
        <w:t>Leave all doors and windows open (excluding the area in which the bomb or suspicious package is positioned; this room should be sealed with all windows and doors closed).</w:t>
      </w:r>
    </w:p>
    <w:p w14:paraId="2595BED4" w14:textId="2C5425FE" w:rsidR="00AF01D1" w:rsidRPr="00A20BBA" w:rsidRDefault="00AF01D1" w:rsidP="00461471">
      <w:pPr>
        <w:pStyle w:val="TSB-PolicyBullets"/>
      </w:pPr>
      <w:r w:rsidRPr="00A20BBA">
        <w:t xml:space="preserve">Take all </w:t>
      </w:r>
      <w:r w:rsidR="00094241" w:rsidRPr="00A20BBA">
        <w:t xml:space="preserve">essential </w:t>
      </w:r>
      <w:r w:rsidRPr="00A20BBA">
        <w:t>personal items with them, to avoid unnecessary searching.</w:t>
      </w:r>
    </w:p>
    <w:p w14:paraId="7CC68455" w14:textId="77777777" w:rsidR="00AF01D1" w:rsidRPr="00A20BBA" w:rsidRDefault="00AF01D1" w:rsidP="00461471">
      <w:pPr>
        <w:pStyle w:val="PolicyBullets"/>
        <w:spacing w:after="120"/>
        <w:ind w:left="1922" w:hanging="357"/>
        <w:contextualSpacing w:val="0"/>
        <w:jc w:val="both"/>
      </w:pPr>
      <w:r w:rsidRPr="00A20BBA">
        <w:t>Staff and pupils will be asked to make their way to the normal fire assembly area (the area should be moved if close to the area of the bomb or suspicious package).</w:t>
      </w:r>
    </w:p>
    <w:p w14:paraId="66CFAF5B" w14:textId="77777777" w:rsidR="00AF01D1" w:rsidRPr="00A20BBA" w:rsidRDefault="00AF01D1" w:rsidP="00461471">
      <w:pPr>
        <w:pStyle w:val="PolicyBullets"/>
        <w:spacing w:after="120"/>
        <w:ind w:left="1922" w:hanging="357"/>
        <w:contextualSpacing w:val="0"/>
        <w:jc w:val="both"/>
      </w:pPr>
      <w:r w:rsidRPr="00A20BBA">
        <w:t>Staff will be positioned at all gates leading into the school and nobody will be allowed in or out except for emergency personnel.</w:t>
      </w:r>
    </w:p>
    <w:p w14:paraId="48872746" w14:textId="77777777" w:rsidR="00AF01D1" w:rsidRPr="00A20BBA" w:rsidRDefault="00AF01D1" w:rsidP="00A47D99">
      <w:pPr>
        <w:pStyle w:val="PolicyBullets"/>
        <w:ind w:left="1922" w:hanging="357"/>
        <w:jc w:val="both"/>
      </w:pPr>
      <w:r w:rsidRPr="00A20BBA">
        <w:t>Once the police have arrived, staff will await further instruction from the emergency services.</w:t>
      </w:r>
    </w:p>
    <w:p w14:paraId="1DB0A3E6" w14:textId="24F1D26D" w:rsidR="00AF01D1" w:rsidRPr="00A20BBA" w:rsidRDefault="00856DB4" w:rsidP="00A47D99">
      <w:pPr>
        <w:pStyle w:val="Heading10"/>
        <w:ind w:left="360" w:hanging="360"/>
      </w:pPr>
      <w:bookmarkStart w:id="33" w:name="_Visitors_to_the"/>
      <w:bookmarkEnd w:id="33"/>
      <w:r w:rsidRPr="00A20BBA">
        <w:t xml:space="preserve">Visitors to the school </w:t>
      </w:r>
    </w:p>
    <w:p w14:paraId="6940410E" w14:textId="77777777" w:rsidR="00856DB4" w:rsidRPr="00A20BBA" w:rsidRDefault="00856DB4" w:rsidP="00A47D99">
      <w:pPr>
        <w:pStyle w:val="TSB-Level1Numbers"/>
        <w:rPr>
          <w:szCs w:val="22"/>
        </w:rPr>
      </w:pPr>
      <w:r w:rsidRPr="00A20BBA">
        <w:t xml:space="preserve">The procedures outlined in the </w:t>
      </w:r>
      <w:r w:rsidRPr="00A20BBA">
        <w:rPr>
          <w:b/>
        </w:rPr>
        <w:t>Visitor Policy</w:t>
      </w:r>
      <w:r w:rsidRPr="00A20BBA">
        <w:t xml:space="preserve"> and the </w:t>
      </w:r>
      <w:r w:rsidRPr="00A20BBA">
        <w:rPr>
          <w:b/>
        </w:rPr>
        <w:t>Contractors Policy</w:t>
      </w:r>
      <w:r w:rsidRPr="00A20BBA">
        <w:t xml:space="preserve"> will be implemented by relevant staff when receiving visitors to the school. </w:t>
      </w:r>
    </w:p>
    <w:p w14:paraId="610C9ADD" w14:textId="70B4B3C9" w:rsidR="00856DB4" w:rsidRPr="00A20BBA" w:rsidRDefault="00856DB4" w:rsidP="00A47D99">
      <w:pPr>
        <w:pStyle w:val="TSB-Level1Numbers"/>
        <w:rPr>
          <w:szCs w:val="22"/>
        </w:rPr>
      </w:pPr>
      <w:r w:rsidRPr="00A20BBA">
        <w:t>All visitors</w:t>
      </w:r>
      <w:r w:rsidR="00094241" w:rsidRPr="00A20BBA">
        <w:t xml:space="preserve"> and contractors</w:t>
      </w:r>
      <w:r w:rsidRPr="00A20BBA">
        <w:t xml:space="preserve"> will sign in to reception.</w:t>
      </w:r>
    </w:p>
    <w:p w14:paraId="3B9DF5E3" w14:textId="41203FD1" w:rsidR="00856DB4" w:rsidRPr="00A20BBA" w:rsidRDefault="00856DB4" w:rsidP="00A47D99">
      <w:pPr>
        <w:pStyle w:val="TSB-Level1Numbers"/>
        <w:rPr>
          <w:szCs w:val="22"/>
        </w:rPr>
      </w:pPr>
      <w:r w:rsidRPr="00A20BBA">
        <w:t>Once signed in, visitors</w:t>
      </w:r>
      <w:r w:rsidR="00094241" w:rsidRPr="00A20BBA">
        <w:t xml:space="preserve"> and contractors</w:t>
      </w:r>
      <w:r w:rsidRPr="00A20BBA">
        <w:t xml:space="preserve"> will be collected from reception by the member of staff they are visiting, or escorted to the area of the school concerned.</w:t>
      </w:r>
    </w:p>
    <w:p w14:paraId="35EEEAFE" w14:textId="77777777" w:rsidR="00856DB4" w:rsidRPr="00A20BBA" w:rsidRDefault="00856DB4" w:rsidP="00A47D99">
      <w:pPr>
        <w:pStyle w:val="TSB-Level1Numbers"/>
        <w:rPr>
          <w:szCs w:val="22"/>
        </w:rPr>
      </w:pPr>
      <w:r w:rsidRPr="00A20BBA">
        <w:t xml:space="preserve">No contractor will carry out work on the school site without the express permission of the </w:t>
      </w:r>
      <w:r w:rsidRPr="00A20BBA">
        <w:rPr>
          <w:b/>
        </w:rPr>
        <w:t>headteacher</w:t>
      </w:r>
      <w:r w:rsidRPr="00A20BBA">
        <w:t>, other than in an emergency or to make the site safe following theft or vandalism.</w:t>
      </w:r>
    </w:p>
    <w:p w14:paraId="29B9F0D6" w14:textId="77777777" w:rsidR="00856DB4" w:rsidRPr="00A20BBA" w:rsidRDefault="00856DB4" w:rsidP="00A47D99">
      <w:pPr>
        <w:pStyle w:val="TSB-Level1Numbers"/>
        <w:rPr>
          <w:szCs w:val="22"/>
        </w:rPr>
      </w:pPr>
      <w:r w:rsidRPr="00A20BBA">
        <w:t>Contractors will be responsible for the health and safety of their employees and for ensuring safe working practices. They will not constitute a hazard to staff, pupils or visitors to the school.</w:t>
      </w:r>
    </w:p>
    <w:p w14:paraId="5D58FE0F" w14:textId="77777777" w:rsidR="00856DB4" w:rsidRPr="00A20BBA" w:rsidRDefault="00856DB4" w:rsidP="00A47D99">
      <w:pPr>
        <w:pStyle w:val="TSB-Level1Numbers"/>
        <w:rPr>
          <w:szCs w:val="22"/>
        </w:rPr>
      </w:pPr>
      <w:r w:rsidRPr="00A20BBA">
        <w:t>Anyone hiring the premises will be made aware of their health and safety obligations when making the booking.</w:t>
      </w:r>
    </w:p>
    <w:p w14:paraId="3A1767C1" w14:textId="77777777" w:rsidR="00856DB4" w:rsidRPr="00A20BBA" w:rsidRDefault="00856DB4" w:rsidP="00A47D99">
      <w:pPr>
        <w:pStyle w:val="TSB-Level1Numbers"/>
        <w:rPr>
          <w:szCs w:val="22"/>
        </w:rPr>
      </w:pPr>
      <w:r w:rsidRPr="00A20BBA">
        <w:t>Visitors and contractors will wear a visitor’s badge at all times while on school grounds.</w:t>
      </w:r>
    </w:p>
    <w:p w14:paraId="2EF43CF1" w14:textId="77777777" w:rsidR="00856DB4" w:rsidRPr="00A20BBA" w:rsidRDefault="00856DB4" w:rsidP="00A47D99">
      <w:pPr>
        <w:pStyle w:val="TSB-Level1Numbers"/>
        <w:rPr>
          <w:szCs w:val="22"/>
        </w:rPr>
      </w:pPr>
      <w:r w:rsidRPr="00A20BBA">
        <w:t>Cleaning contractors will wear an easily identifiable uniform or badge at all times.</w:t>
      </w:r>
    </w:p>
    <w:p w14:paraId="6AD2BD9E" w14:textId="77777777" w:rsidR="00856DB4" w:rsidRPr="00A20BBA" w:rsidRDefault="00856DB4" w:rsidP="00A47D99">
      <w:pPr>
        <w:pStyle w:val="TSB-Level1Numbers"/>
        <w:rPr>
          <w:szCs w:val="22"/>
        </w:rPr>
      </w:pPr>
      <w:r w:rsidRPr="00A20BBA">
        <w:t>Temporary teaching staff and assistants will inform reception of their presence by reporting to reception on arrival and signing the visitors’ log.</w:t>
      </w:r>
    </w:p>
    <w:p w14:paraId="31C14EF6" w14:textId="77777777" w:rsidR="00856DB4" w:rsidRPr="00A20BBA" w:rsidRDefault="00856DB4" w:rsidP="00A47D99">
      <w:pPr>
        <w:pStyle w:val="TSB-Level1Numbers"/>
        <w:rPr>
          <w:szCs w:val="22"/>
        </w:rPr>
      </w:pPr>
      <w:r w:rsidRPr="00A20BBA">
        <w:lastRenderedPageBreak/>
        <w:t>Staff members who encounter an unidentifiable visitor will enquire if they require assistance and direct them to reception or off site.</w:t>
      </w:r>
    </w:p>
    <w:p w14:paraId="5FFEF0E2" w14:textId="199F82C2" w:rsidR="00856DB4" w:rsidRPr="00A20BBA" w:rsidRDefault="00856DB4" w:rsidP="00A47D99">
      <w:pPr>
        <w:pStyle w:val="TSB-Level1Numbers"/>
        <w:rPr>
          <w:szCs w:val="22"/>
        </w:rPr>
      </w:pPr>
      <w:r w:rsidRPr="00A20BBA">
        <w:t xml:space="preserve">Staff members who encounter uncooperative visitors threatening violence, refusing to leave the site, or carrying out physical or verbal abuse will seek immediate help </w:t>
      </w:r>
      <w:r w:rsidR="00066A9E" w:rsidRPr="00A20BBA">
        <w:t>by calling</w:t>
      </w:r>
      <w:r w:rsidRPr="00A20BBA">
        <w:t xml:space="preserve"> 999.</w:t>
      </w:r>
    </w:p>
    <w:p w14:paraId="6C22559E" w14:textId="16000371" w:rsidR="00856DB4" w:rsidRPr="00A20BBA" w:rsidRDefault="00856DB4" w:rsidP="00A47D99">
      <w:pPr>
        <w:pStyle w:val="Heading10"/>
        <w:ind w:left="360" w:hanging="360"/>
      </w:pPr>
      <w:bookmarkStart w:id="34" w:name="_Personal_protective_equipment"/>
      <w:bookmarkEnd w:id="34"/>
      <w:r w:rsidRPr="00A20BBA">
        <w:t>Personal protective equipment (PPE)</w:t>
      </w:r>
    </w:p>
    <w:p w14:paraId="5999BA95" w14:textId="77777777" w:rsidR="00094241" w:rsidRPr="00A20BBA" w:rsidRDefault="00094241" w:rsidP="00A47D99">
      <w:pPr>
        <w:pStyle w:val="TSB-Level1Numbers"/>
        <w:rPr>
          <w:szCs w:val="22"/>
        </w:rPr>
      </w:pPr>
      <w:r w:rsidRPr="00A20BBA">
        <w:t>PPE means all equipment worn, or held, by staff or pupils which is designed to protect them from specified hazards.</w:t>
      </w:r>
    </w:p>
    <w:p w14:paraId="2EB2952E" w14:textId="78CDA06C" w:rsidR="00856DB4" w:rsidRPr="00A20BBA" w:rsidRDefault="00066A9E" w:rsidP="00A47D99">
      <w:pPr>
        <w:pStyle w:val="TSB-Level1Numbers"/>
      </w:pPr>
      <w:r w:rsidRPr="00A20BBA">
        <w:rPr>
          <w:rFonts w:ascii="Arial" w:hAnsi="Arial" w:cs="Arial"/>
        </w:rPr>
        <w:t>T</w:t>
      </w:r>
      <w:r w:rsidR="007604C1" w:rsidRPr="00A20BBA">
        <w:rPr>
          <w:rFonts w:ascii="Arial" w:hAnsi="Arial" w:cs="Arial"/>
        </w:rPr>
        <w:t>he</w:t>
      </w:r>
      <w:r w:rsidR="00856DB4" w:rsidRPr="00A20BBA">
        <w:t xml:space="preserve"> school </w:t>
      </w:r>
      <w:r w:rsidR="007604C1" w:rsidRPr="00A20BBA">
        <w:t xml:space="preserve">will </w:t>
      </w:r>
      <w:r w:rsidR="00856DB4" w:rsidRPr="00A20BBA">
        <w:t>provide employees and pupils who are exposed to a hazard at the school, which cannot be controlled by other means, with PPE.</w:t>
      </w:r>
    </w:p>
    <w:p w14:paraId="0AFF49D0" w14:textId="77777777" w:rsidR="00856DB4" w:rsidRPr="00A20BBA" w:rsidRDefault="00856DB4" w:rsidP="00A47D99">
      <w:pPr>
        <w:pStyle w:val="TSB-Level1Numbers"/>
        <w:rPr>
          <w:szCs w:val="22"/>
        </w:rPr>
      </w:pPr>
      <w:r w:rsidRPr="00A20BBA">
        <w:t>All staff and pupils will be provided with protective eyewear in all workshops and laboratories. Visitors will also be supplied with PPE when appropriate.</w:t>
      </w:r>
    </w:p>
    <w:p w14:paraId="3439C372" w14:textId="77777777" w:rsidR="00094241" w:rsidRPr="00A20BBA" w:rsidRDefault="00856DB4" w:rsidP="00A47D99">
      <w:pPr>
        <w:pStyle w:val="TSB-Level1Numbers"/>
        <w:rPr>
          <w:szCs w:val="22"/>
        </w:rPr>
      </w:pPr>
      <w:r w:rsidRPr="00A20BBA">
        <w:t xml:space="preserve">Staff and pupils will use the PPE provided, and care for it according to the instructions and training given. </w:t>
      </w:r>
    </w:p>
    <w:p w14:paraId="7EBF786A" w14:textId="017991A3" w:rsidR="00856DB4" w:rsidRPr="00A20BBA" w:rsidRDefault="00094241" w:rsidP="00A47D99">
      <w:pPr>
        <w:pStyle w:val="TSB-Level1Numbers"/>
        <w:rPr>
          <w:szCs w:val="22"/>
        </w:rPr>
      </w:pPr>
      <w:r w:rsidRPr="00A20BBA">
        <w:t>Pupils</w:t>
      </w:r>
      <w:r w:rsidR="00856DB4" w:rsidRPr="00A20BBA">
        <w:t xml:space="preserve"> will report any loss</w:t>
      </w:r>
      <w:r w:rsidRPr="00A20BBA">
        <w:t xml:space="preserve"> </w:t>
      </w:r>
      <w:r w:rsidR="00856DB4" w:rsidRPr="00A20BBA">
        <w:t xml:space="preserve">or defects to their </w:t>
      </w:r>
      <w:r w:rsidR="00856DB4" w:rsidRPr="00A20BBA">
        <w:rPr>
          <w:b/>
        </w:rPr>
        <w:t>class teacher</w:t>
      </w:r>
      <w:r w:rsidRPr="00A20BBA">
        <w:t xml:space="preserve">, who will report it to the </w:t>
      </w:r>
      <w:r w:rsidRPr="00A20BBA">
        <w:rPr>
          <w:b/>
        </w:rPr>
        <w:t>site manager</w:t>
      </w:r>
      <w:r w:rsidR="00FF00E8" w:rsidRPr="00A20BBA">
        <w:rPr>
          <w:bCs/>
        </w:rPr>
        <w:t xml:space="preserve"> </w:t>
      </w:r>
      <w:r w:rsidR="00FF00E8" w:rsidRPr="00A20BBA">
        <w:t>for repair</w:t>
      </w:r>
      <w:r w:rsidR="00856DB4" w:rsidRPr="00A20BBA">
        <w:t>.</w:t>
      </w:r>
    </w:p>
    <w:p w14:paraId="127B8222" w14:textId="77777777" w:rsidR="00856DB4" w:rsidRPr="00A20BBA" w:rsidRDefault="00856DB4" w:rsidP="00A47D99">
      <w:pPr>
        <w:pStyle w:val="TSB-Level1Numbers"/>
        <w:rPr>
          <w:szCs w:val="22"/>
        </w:rPr>
      </w:pPr>
      <w:r w:rsidRPr="00A20BBA">
        <w:t>The PPE will fit the wearer properly. Where more than one item of PPE must be worn, they should be compatible and remain effective.</w:t>
      </w:r>
    </w:p>
    <w:p w14:paraId="273BFD23" w14:textId="3075B4A0" w:rsidR="00856DB4" w:rsidRPr="00A20BBA" w:rsidRDefault="00856DB4" w:rsidP="00A47D99">
      <w:pPr>
        <w:pStyle w:val="TSB-Level1Numbers"/>
        <w:rPr>
          <w:szCs w:val="22"/>
        </w:rPr>
      </w:pPr>
      <w:r w:rsidRPr="00A20BBA">
        <w:t>PPE will not be worn if the hazard caused by wearing it that is greater than the hazard it is intended to protect the wearer from.</w:t>
      </w:r>
    </w:p>
    <w:p w14:paraId="436AF6B0" w14:textId="1509B93E" w:rsidR="00856DB4" w:rsidRPr="00A20BBA" w:rsidRDefault="00856DB4" w:rsidP="00A47D99">
      <w:pPr>
        <w:pStyle w:val="TSB-Level1Numbers"/>
        <w:rPr>
          <w:szCs w:val="22"/>
        </w:rPr>
      </w:pPr>
      <w:r w:rsidRPr="00A20BBA">
        <w:t>PPE includes laboratory and workshop equipment</w:t>
      </w:r>
      <w:r w:rsidR="00940CED" w:rsidRPr="00A20BBA">
        <w:t>,</w:t>
      </w:r>
      <w:r w:rsidRPr="00A20BBA">
        <w:t xml:space="preserve"> such as tool box tools, protective clothing, safety footwear and face masks, PE equipment, ICT equipment, photocopiers and other office equipment, lifting equipment and respiratory protective equipment.</w:t>
      </w:r>
    </w:p>
    <w:p w14:paraId="7986A902" w14:textId="74D2E985" w:rsidR="00856DB4" w:rsidRPr="00A20BBA" w:rsidRDefault="00856DB4" w:rsidP="00A47D99">
      <w:pPr>
        <w:pStyle w:val="TSB-Level1Numbers"/>
        <w:rPr>
          <w:szCs w:val="22"/>
        </w:rPr>
      </w:pPr>
      <w:r w:rsidRPr="00A20BBA">
        <w:t xml:space="preserve">Clothing </w:t>
      </w:r>
      <w:r w:rsidR="00DF6395" w:rsidRPr="00A20BBA">
        <w:t>that</w:t>
      </w:r>
      <w:r w:rsidRPr="00A20BBA">
        <w:t xml:space="preserve"> is not specifically designed to preserve the health and safety of the wearer does not constitute as PPE, e.g. school uniform.</w:t>
      </w:r>
    </w:p>
    <w:p w14:paraId="3E0EA138" w14:textId="6B04F9C2" w:rsidR="00856DB4" w:rsidRPr="00A20BBA" w:rsidRDefault="00856DB4" w:rsidP="00A47D99">
      <w:pPr>
        <w:pStyle w:val="TSB-Level1Numbers"/>
        <w:rPr>
          <w:szCs w:val="22"/>
        </w:rPr>
      </w:pPr>
      <w:r w:rsidRPr="00A20BBA">
        <w:t xml:space="preserve">Thorough risk assessments are carried out by the </w:t>
      </w:r>
      <w:r w:rsidR="007B1AC6" w:rsidRPr="00A20BBA">
        <w:rPr>
          <w:b/>
        </w:rPr>
        <w:t>health and safety officer</w:t>
      </w:r>
      <w:r w:rsidRPr="00A20BBA">
        <w:t xml:space="preserve"> to determine the suitable PPE to be used for each hazard and these are reviewed on a </w:t>
      </w:r>
      <w:r w:rsidRPr="00A20BBA">
        <w:rPr>
          <w:b/>
        </w:rPr>
        <w:t>termly</w:t>
      </w:r>
      <w:r w:rsidRPr="00A20BBA">
        <w:t xml:space="preserve"> basis.</w:t>
      </w:r>
    </w:p>
    <w:p w14:paraId="524BC5F9" w14:textId="77777777" w:rsidR="00856DB4" w:rsidRPr="00A20BBA" w:rsidRDefault="00856DB4" w:rsidP="00A47D99">
      <w:pPr>
        <w:pStyle w:val="TSB-Level1Numbers"/>
        <w:rPr>
          <w:szCs w:val="22"/>
        </w:rPr>
      </w:pPr>
      <w:r w:rsidRPr="00A20BBA">
        <w:t>Staff and pupils can expect that any equipment they use is suitable for its intended use and is properly maintained.</w:t>
      </w:r>
    </w:p>
    <w:p w14:paraId="3FF6B920" w14:textId="77777777" w:rsidR="00856DB4" w:rsidRPr="00A20BBA" w:rsidRDefault="00856DB4" w:rsidP="00A47D99">
      <w:pPr>
        <w:pStyle w:val="TSB-Level1Numbers"/>
        <w:rPr>
          <w:szCs w:val="22"/>
        </w:rPr>
      </w:pPr>
      <w:r w:rsidRPr="00A20BBA">
        <w:t>Staff will receive health and safety training in order to ensure they know how to properly use, maintain and store PPE, and how to detect and report faults.</w:t>
      </w:r>
    </w:p>
    <w:p w14:paraId="7728C807" w14:textId="5A557DCA" w:rsidR="00856DB4" w:rsidRPr="00A20BBA" w:rsidRDefault="00856DB4" w:rsidP="00A47D99">
      <w:pPr>
        <w:pStyle w:val="TSB-Level1Numbers"/>
        <w:rPr>
          <w:szCs w:val="22"/>
        </w:rPr>
      </w:pPr>
      <w:r w:rsidRPr="00A20BBA">
        <w:t>Equipment manuals are readily available and warning signs are clearly displayed in areas, and on equipment, where PPE is mandatory.</w:t>
      </w:r>
    </w:p>
    <w:p w14:paraId="2AF68343" w14:textId="52752B29" w:rsidR="00DF6395" w:rsidRPr="00A20BBA" w:rsidRDefault="00DF6395" w:rsidP="00A47D99">
      <w:pPr>
        <w:pStyle w:val="TSB-Level1Numbers"/>
        <w:rPr>
          <w:szCs w:val="22"/>
        </w:rPr>
      </w:pPr>
      <w:r w:rsidRPr="00A20BBA">
        <w:rPr>
          <w:szCs w:val="22"/>
        </w:rPr>
        <w:lastRenderedPageBreak/>
        <w:t xml:space="preserve">The school understands its duty to cover the costs of purchase, cleaning and repair for all clothing that is: </w:t>
      </w:r>
    </w:p>
    <w:p w14:paraId="318B4453" w14:textId="6AE4EDF6" w:rsidR="00DF6395" w:rsidRPr="00A20BBA" w:rsidRDefault="00DF6395" w:rsidP="00164C91">
      <w:pPr>
        <w:pStyle w:val="PolicyBullets"/>
        <w:spacing w:after="120"/>
        <w:ind w:left="1922" w:hanging="357"/>
        <w:contextualSpacing w:val="0"/>
        <w:jc w:val="both"/>
      </w:pPr>
      <w:r w:rsidRPr="00A20BBA">
        <w:t xml:space="preserve">Protective clothing that staff require to fulfil their roles. </w:t>
      </w:r>
    </w:p>
    <w:p w14:paraId="6B89F1D9" w14:textId="7DAA77D7" w:rsidR="00DF6395" w:rsidRPr="00A20BBA" w:rsidRDefault="00DF6395" w:rsidP="00A47D99">
      <w:pPr>
        <w:pStyle w:val="PolicyBullets"/>
        <w:jc w:val="both"/>
      </w:pPr>
      <w:r w:rsidRPr="00A20BBA">
        <w:t xml:space="preserve">A uniform that </w:t>
      </w:r>
      <w:r w:rsidR="00094241" w:rsidRPr="00A20BBA">
        <w:t>employees</w:t>
      </w:r>
      <w:r w:rsidRPr="00A20BBA">
        <w:t xml:space="preserve"> only wear to work. </w:t>
      </w:r>
    </w:p>
    <w:p w14:paraId="1CC78C92" w14:textId="176F9C3D" w:rsidR="00DF6395" w:rsidRPr="00A20BBA" w:rsidRDefault="00DF6395" w:rsidP="00A47D99">
      <w:pPr>
        <w:pStyle w:val="TSB-Level1Numbers"/>
        <w:rPr>
          <w:szCs w:val="22"/>
        </w:rPr>
      </w:pPr>
      <w:r w:rsidRPr="00A20BBA">
        <w:rPr>
          <w:szCs w:val="22"/>
        </w:rPr>
        <w:t xml:space="preserve">The </w:t>
      </w:r>
      <w:r w:rsidRPr="00A20BBA">
        <w:rPr>
          <w:b/>
          <w:szCs w:val="22"/>
        </w:rPr>
        <w:t>SBM</w:t>
      </w:r>
      <w:r w:rsidRPr="00A20BBA">
        <w:rPr>
          <w:szCs w:val="22"/>
        </w:rPr>
        <w:t xml:space="preserve"> will keep a record of all expenses </w:t>
      </w:r>
      <w:r w:rsidR="00094241" w:rsidRPr="00A20BBA">
        <w:rPr>
          <w:szCs w:val="22"/>
        </w:rPr>
        <w:t xml:space="preserve">related to PPE and uniform </w:t>
      </w:r>
      <w:r w:rsidRPr="00A20BBA">
        <w:rPr>
          <w:szCs w:val="22"/>
        </w:rPr>
        <w:t xml:space="preserve">for HR and finance purposes. </w:t>
      </w:r>
    </w:p>
    <w:p w14:paraId="2B281BC5" w14:textId="613910F8" w:rsidR="00DF6395" w:rsidRPr="00A20BBA" w:rsidRDefault="00DF6395" w:rsidP="00A47D99">
      <w:pPr>
        <w:pStyle w:val="TSB-Level1Numbers"/>
        <w:rPr>
          <w:szCs w:val="22"/>
        </w:rPr>
      </w:pPr>
      <w:r w:rsidRPr="00A20BBA">
        <w:rPr>
          <w:szCs w:val="22"/>
        </w:rPr>
        <w:t>In accordance with HM Revenue and Customs</w:t>
      </w:r>
      <w:r w:rsidR="00D46A10" w:rsidRPr="00A20BBA">
        <w:rPr>
          <w:szCs w:val="22"/>
        </w:rPr>
        <w:t xml:space="preserve"> (HMRC)</w:t>
      </w:r>
      <w:r w:rsidRPr="00A20BBA">
        <w:rPr>
          <w:szCs w:val="22"/>
        </w:rPr>
        <w:t xml:space="preserve">, the school will pay any tax and national insurance on uniforms and PPE that are not </w:t>
      </w:r>
      <w:hyperlink r:id="rId16" w:history="1">
        <w:r w:rsidRPr="00A20BBA">
          <w:rPr>
            <w:rStyle w:val="Hyperlink"/>
            <w:color w:val="auto"/>
            <w:szCs w:val="22"/>
            <w:u w:val="none"/>
          </w:rPr>
          <w:t>exempt</w:t>
        </w:r>
      </w:hyperlink>
      <w:r w:rsidRPr="00A20BBA">
        <w:rPr>
          <w:szCs w:val="22"/>
        </w:rPr>
        <w:t xml:space="preserve">. </w:t>
      </w:r>
    </w:p>
    <w:p w14:paraId="2DD1CBA0" w14:textId="54A10D7D" w:rsidR="00BF348B" w:rsidRPr="00A20BBA" w:rsidRDefault="00BF348B" w:rsidP="00A47D99">
      <w:pPr>
        <w:pStyle w:val="TSB-Level1Numbers"/>
        <w:rPr>
          <w:szCs w:val="22"/>
        </w:rPr>
      </w:pPr>
      <w:r w:rsidRPr="00A20BBA">
        <w:rPr>
          <w:szCs w:val="22"/>
        </w:rPr>
        <w:t xml:space="preserve">Using a </w:t>
      </w:r>
      <w:hyperlink r:id="rId17" w:history="1">
        <w:r w:rsidRPr="00A20BBA">
          <w:rPr>
            <w:rStyle w:val="Hyperlink"/>
            <w:color w:val="auto"/>
            <w:szCs w:val="22"/>
            <w:u w:val="none"/>
          </w:rPr>
          <w:t>P11D</w:t>
        </w:r>
      </w:hyperlink>
      <w:r w:rsidRPr="00A20BBA">
        <w:rPr>
          <w:szCs w:val="22"/>
        </w:rPr>
        <w:t xml:space="preserve"> form, the school will report the cost of the following to HMRC, unless they are exempt: </w:t>
      </w:r>
    </w:p>
    <w:p w14:paraId="3C5BD4D0" w14:textId="30D179D8" w:rsidR="00DF6395" w:rsidRPr="00A20BBA" w:rsidRDefault="00BF348B" w:rsidP="00BF1CFC">
      <w:pPr>
        <w:pStyle w:val="PolicyBullets"/>
        <w:spacing w:after="120"/>
        <w:ind w:left="1922" w:hanging="357"/>
        <w:contextualSpacing w:val="0"/>
        <w:jc w:val="both"/>
      </w:pPr>
      <w:r w:rsidRPr="00A20BBA">
        <w:t>Buying the clothes for employees</w:t>
      </w:r>
    </w:p>
    <w:p w14:paraId="04BC3BB9" w14:textId="4DA9CEB5" w:rsidR="00BF348B" w:rsidRPr="00A20BBA" w:rsidRDefault="00BF348B" w:rsidP="00BF1CFC">
      <w:pPr>
        <w:pStyle w:val="PolicyBullets"/>
        <w:spacing w:after="120"/>
        <w:ind w:left="1922" w:hanging="357"/>
        <w:contextualSpacing w:val="0"/>
        <w:jc w:val="both"/>
      </w:pPr>
      <w:r w:rsidRPr="00A20BBA">
        <w:t xml:space="preserve">Lending clothes to employees </w:t>
      </w:r>
    </w:p>
    <w:p w14:paraId="066BE267" w14:textId="6F3C0F69" w:rsidR="00BF348B" w:rsidRPr="00A20BBA" w:rsidRDefault="00BF348B" w:rsidP="00A47D99">
      <w:pPr>
        <w:pStyle w:val="PolicyBullets"/>
        <w:jc w:val="both"/>
      </w:pPr>
      <w:r w:rsidRPr="00A20BBA">
        <w:t xml:space="preserve">Cleaning or repairing clothing </w:t>
      </w:r>
    </w:p>
    <w:p w14:paraId="53C62E1B" w14:textId="328E755A" w:rsidR="00DF6395" w:rsidRPr="00A20BBA" w:rsidRDefault="00BF348B" w:rsidP="00A47D99">
      <w:pPr>
        <w:pStyle w:val="TSB-Level1Numbers"/>
        <w:rPr>
          <w:szCs w:val="22"/>
        </w:rPr>
      </w:pPr>
      <w:r w:rsidRPr="00A20BBA">
        <w:rPr>
          <w:szCs w:val="22"/>
        </w:rPr>
        <w:t>The school will not report the above to HMRC if it is provided as part of a salary sacrifice arrangement</w:t>
      </w:r>
      <w:r w:rsidR="00FB467B" w:rsidRPr="00A20BBA">
        <w:rPr>
          <w:szCs w:val="22"/>
        </w:rPr>
        <w:t xml:space="preserve">. </w:t>
      </w:r>
    </w:p>
    <w:p w14:paraId="0F4C391C" w14:textId="214D3241" w:rsidR="00DF6395" w:rsidRPr="00A20BBA" w:rsidRDefault="00FB467B" w:rsidP="00A47D99">
      <w:pPr>
        <w:pStyle w:val="TSB-Level1Numbers"/>
        <w:rPr>
          <w:szCs w:val="22"/>
        </w:rPr>
      </w:pPr>
      <w:r w:rsidRPr="00A20BBA">
        <w:rPr>
          <w:szCs w:val="22"/>
        </w:rPr>
        <w:t>If the school follows either of the below procedures, we will not report uniform costs as detailed in 1</w:t>
      </w:r>
      <w:r w:rsidR="00066A9E" w:rsidRPr="00A20BBA">
        <w:rPr>
          <w:szCs w:val="22"/>
        </w:rPr>
        <w:t>7</w:t>
      </w:r>
      <w:r w:rsidRPr="00A20BBA">
        <w:rPr>
          <w:szCs w:val="22"/>
        </w:rPr>
        <w:t xml:space="preserve">.16 to HMRC: </w:t>
      </w:r>
    </w:p>
    <w:p w14:paraId="61D4ABA8" w14:textId="64711045" w:rsidR="00FB467B" w:rsidRPr="00A20BBA" w:rsidRDefault="00FB467B" w:rsidP="00704C9E">
      <w:pPr>
        <w:pStyle w:val="PolicyBullets"/>
        <w:spacing w:after="120"/>
        <w:ind w:left="1922" w:hanging="357"/>
        <w:contextualSpacing w:val="0"/>
        <w:jc w:val="both"/>
      </w:pPr>
      <w:r w:rsidRPr="00A20BBA">
        <w:t>Paying a flat rate to employees as part of their earnings – either a benchmark rate or a special (bespoke) rate approved by HMRC.</w:t>
      </w:r>
    </w:p>
    <w:p w14:paraId="772B0ACB" w14:textId="2DC6C29D" w:rsidR="00FB467B" w:rsidRPr="00A20BBA" w:rsidRDefault="00FB467B" w:rsidP="00A47D99">
      <w:pPr>
        <w:pStyle w:val="PolicyBullets"/>
        <w:jc w:val="both"/>
      </w:pPr>
      <w:r w:rsidRPr="00A20BBA">
        <w:t xml:space="preserve">Paying back the employee’s actual costs.  </w:t>
      </w:r>
    </w:p>
    <w:p w14:paraId="0FCA6199" w14:textId="298DBD55" w:rsidR="00FB467B" w:rsidRPr="00A20BBA" w:rsidRDefault="00094241" w:rsidP="00A47D99">
      <w:pPr>
        <w:pStyle w:val="Heading10"/>
        <w:ind w:left="360" w:hanging="360"/>
      </w:pPr>
      <w:bookmarkStart w:id="35" w:name="_[New]_Uniforms"/>
      <w:bookmarkStart w:id="36" w:name="_[New]_Any_other"/>
      <w:bookmarkEnd w:id="35"/>
      <w:bookmarkEnd w:id="36"/>
      <w:r w:rsidRPr="00A20BBA">
        <w:t>Any other clothing</w:t>
      </w:r>
      <w:r w:rsidR="00FB467B" w:rsidRPr="00A20BBA">
        <w:t xml:space="preserve"> </w:t>
      </w:r>
    </w:p>
    <w:p w14:paraId="1940E5AD" w14:textId="2F02204E" w:rsidR="00FB467B" w:rsidRPr="00A20BBA" w:rsidRDefault="00FB467B" w:rsidP="00A47D99">
      <w:pPr>
        <w:pStyle w:val="TSB-Level1Numbers"/>
      </w:pPr>
      <w:r w:rsidRPr="00A20BBA">
        <w:t>If the school purchases clothing for employees, or lends it to them, we will:</w:t>
      </w:r>
    </w:p>
    <w:p w14:paraId="30F3F707" w14:textId="43009CB8" w:rsidR="00FB467B" w:rsidRPr="00A20BBA" w:rsidRDefault="00FB467B" w:rsidP="001161AA">
      <w:pPr>
        <w:pStyle w:val="PolicyBullets"/>
        <w:spacing w:after="120"/>
        <w:ind w:left="1922" w:hanging="357"/>
        <w:contextualSpacing w:val="0"/>
        <w:jc w:val="both"/>
      </w:pPr>
      <w:r w:rsidRPr="00A20BBA">
        <w:t>Report the costs on P11D</w:t>
      </w:r>
      <w:r w:rsidR="00094241" w:rsidRPr="00A20BBA">
        <w:t xml:space="preserve"> form</w:t>
      </w:r>
      <w:r w:rsidRPr="00A20BBA">
        <w:t xml:space="preserve">. </w:t>
      </w:r>
    </w:p>
    <w:p w14:paraId="6CBC3C7F" w14:textId="637A2AE6" w:rsidR="00FB467B" w:rsidRPr="00A20BBA" w:rsidRDefault="00FB467B" w:rsidP="00A47D99">
      <w:pPr>
        <w:pStyle w:val="PolicyBullets"/>
        <w:jc w:val="both"/>
      </w:pPr>
      <w:r w:rsidRPr="00A20BBA">
        <w:t xml:space="preserve">Pay Class 1A National Insurance on the value of the benefit. </w:t>
      </w:r>
    </w:p>
    <w:p w14:paraId="60CCA321" w14:textId="6B3446DD" w:rsidR="00FB467B" w:rsidRPr="00A20BBA" w:rsidRDefault="00FB467B" w:rsidP="00A47D99">
      <w:pPr>
        <w:pStyle w:val="TSB-Level1Numbers"/>
      </w:pPr>
      <w:r w:rsidRPr="00A20BBA">
        <w:t xml:space="preserve">If employees purchase clothing </w:t>
      </w:r>
      <w:r w:rsidR="00D46A10" w:rsidRPr="00A20BBA">
        <w:t xml:space="preserve">that is </w:t>
      </w:r>
      <w:r w:rsidRPr="00A20BBA">
        <w:t>necessary to complet</w:t>
      </w:r>
      <w:r w:rsidR="00D46A10" w:rsidRPr="00A20BBA">
        <w:t>e</w:t>
      </w:r>
      <w:r w:rsidRPr="00A20BBA">
        <w:t xml:space="preserve"> their role and the school reimburses them, </w:t>
      </w:r>
      <w:r w:rsidR="00094241" w:rsidRPr="00A20BBA">
        <w:t>the school</w:t>
      </w:r>
      <w:r w:rsidRPr="00A20BBA">
        <w:t xml:space="preserve"> will:</w:t>
      </w:r>
    </w:p>
    <w:p w14:paraId="3A6554F0" w14:textId="0DF037A9" w:rsidR="00FB467B" w:rsidRPr="00A20BBA" w:rsidRDefault="00FB467B" w:rsidP="001161AA">
      <w:pPr>
        <w:pStyle w:val="PolicyBullets"/>
        <w:spacing w:after="120"/>
        <w:ind w:left="1922" w:hanging="357"/>
        <w:contextualSpacing w:val="0"/>
        <w:jc w:val="both"/>
      </w:pPr>
      <w:r w:rsidRPr="00A20BBA">
        <w:t xml:space="preserve">Add the value of the benefit to employees’ earnings. </w:t>
      </w:r>
    </w:p>
    <w:p w14:paraId="78555343" w14:textId="5EF7CB20" w:rsidR="00FB467B" w:rsidRPr="00A20BBA" w:rsidRDefault="00FB467B" w:rsidP="00A47D99">
      <w:pPr>
        <w:pStyle w:val="PolicyBullets"/>
        <w:jc w:val="both"/>
      </w:pPr>
      <w:r w:rsidRPr="00A20BBA">
        <w:t>Deduct and pay PAYE ta</w:t>
      </w:r>
      <w:r w:rsidR="00EE7AD8" w:rsidRPr="00A20BBA">
        <w:t>x</w:t>
      </w:r>
      <w:r w:rsidRPr="00A20BBA">
        <w:t xml:space="preserve"> and Class 1 National Insurance through payroll. </w:t>
      </w:r>
    </w:p>
    <w:p w14:paraId="45606C76" w14:textId="070B288B" w:rsidR="00FB467B" w:rsidRPr="00A20BBA" w:rsidRDefault="00FB467B" w:rsidP="00A47D99">
      <w:pPr>
        <w:pStyle w:val="TSB-Level1Numbers"/>
      </w:pPr>
      <w:r w:rsidRPr="00A20BBA">
        <w:t>If employees purchase non-durable clothing</w:t>
      </w:r>
      <w:r w:rsidR="00094241" w:rsidRPr="00A20BBA">
        <w:t xml:space="preserve">, e.g. </w:t>
      </w:r>
      <w:r w:rsidR="004E3AFE" w:rsidRPr="00A20BBA">
        <w:t>rubber gloves</w:t>
      </w:r>
      <w:r w:rsidRPr="00A20BBA">
        <w:t xml:space="preserve"> and </w:t>
      </w:r>
      <w:r w:rsidR="00094241" w:rsidRPr="00A20BBA">
        <w:t>the school</w:t>
      </w:r>
      <w:r w:rsidRPr="00A20BBA">
        <w:t xml:space="preserve"> reimburse them, </w:t>
      </w:r>
      <w:r w:rsidR="00740D80" w:rsidRPr="00A20BBA">
        <w:t>the school</w:t>
      </w:r>
      <w:r w:rsidRPr="00A20BBA">
        <w:t xml:space="preserve"> will: </w:t>
      </w:r>
    </w:p>
    <w:p w14:paraId="5394192C" w14:textId="521F05C8" w:rsidR="00FB467B" w:rsidRPr="00A20BBA" w:rsidRDefault="006E3DF7" w:rsidP="001161AA">
      <w:pPr>
        <w:pStyle w:val="PolicyBullets"/>
        <w:spacing w:after="120"/>
        <w:ind w:left="1922" w:hanging="357"/>
        <w:contextualSpacing w:val="0"/>
        <w:jc w:val="both"/>
      </w:pPr>
      <w:r w:rsidRPr="00A20BBA">
        <w:t xml:space="preserve">Add </w:t>
      </w:r>
      <w:r w:rsidR="00EE7AD8" w:rsidRPr="00A20BBA">
        <w:t>t</w:t>
      </w:r>
      <w:r w:rsidRPr="00A20BBA">
        <w:t>he value of the benefit to the employees</w:t>
      </w:r>
      <w:r w:rsidR="004E3AFE" w:rsidRPr="00A20BBA">
        <w:t>’</w:t>
      </w:r>
      <w:r w:rsidRPr="00A20BBA">
        <w:t xml:space="preserve"> other earnings. </w:t>
      </w:r>
    </w:p>
    <w:p w14:paraId="7670BC3A" w14:textId="33163ECD" w:rsidR="006E3DF7" w:rsidRPr="00A20BBA" w:rsidRDefault="006E3DF7" w:rsidP="00A47D99">
      <w:pPr>
        <w:pStyle w:val="PolicyBullets"/>
        <w:jc w:val="both"/>
      </w:pPr>
      <w:r w:rsidRPr="00A20BBA">
        <w:t xml:space="preserve">Deduct and pay PAYE tax (not Class 1 National Insurance) through payroll. </w:t>
      </w:r>
    </w:p>
    <w:p w14:paraId="77741B9B" w14:textId="0B2DA6B9" w:rsidR="006E3DF7" w:rsidRPr="00A20BBA" w:rsidRDefault="006E3DF7" w:rsidP="00A47D99">
      <w:pPr>
        <w:pStyle w:val="TSB-Level1Numbers"/>
      </w:pPr>
      <w:r w:rsidRPr="00A20BBA">
        <w:t xml:space="preserve">If employees pay to have clothing cleaned or repaired, </w:t>
      </w:r>
      <w:r w:rsidR="00740D80" w:rsidRPr="00A20BBA">
        <w:t>the school</w:t>
      </w:r>
      <w:r w:rsidRPr="00A20BBA">
        <w:t xml:space="preserve"> will: </w:t>
      </w:r>
    </w:p>
    <w:p w14:paraId="014CA137" w14:textId="77777777" w:rsidR="006E3DF7" w:rsidRPr="00A20BBA" w:rsidRDefault="006E3DF7" w:rsidP="001161AA">
      <w:pPr>
        <w:pStyle w:val="PolicyBullets"/>
        <w:spacing w:after="120"/>
        <w:ind w:left="1922" w:hanging="357"/>
        <w:contextualSpacing w:val="0"/>
        <w:jc w:val="both"/>
      </w:pPr>
      <w:r w:rsidRPr="00A20BBA">
        <w:lastRenderedPageBreak/>
        <w:t xml:space="preserve">Add the value of the benefit to employees’ earnings. </w:t>
      </w:r>
    </w:p>
    <w:p w14:paraId="2AE61D72" w14:textId="7161AB3F" w:rsidR="006E3DF7" w:rsidRPr="00A20BBA" w:rsidRDefault="006E3DF7" w:rsidP="00A47D99">
      <w:pPr>
        <w:pStyle w:val="PolicyBullets"/>
        <w:jc w:val="both"/>
      </w:pPr>
      <w:r w:rsidRPr="00A20BBA">
        <w:t>Deduct and pay PAYE ta</w:t>
      </w:r>
      <w:r w:rsidR="00EE7AD8" w:rsidRPr="00A20BBA">
        <w:t>x</w:t>
      </w:r>
      <w:r w:rsidRPr="00A20BBA">
        <w:t xml:space="preserve"> and Class 1 National Insurance through payroll. </w:t>
      </w:r>
    </w:p>
    <w:p w14:paraId="1D4836BB" w14:textId="5E6E5F8F" w:rsidR="006E3DF7" w:rsidRPr="00A20BBA" w:rsidRDefault="006E3DF7" w:rsidP="00A47D99">
      <w:pPr>
        <w:pStyle w:val="TSB-Level1Numbers"/>
      </w:pPr>
      <w:r w:rsidRPr="00A20BBA">
        <w:t xml:space="preserve">The value of clothing for tax and reporting will depend on whether the school has given or lent clothing to employees. </w:t>
      </w:r>
    </w:p>
    <w:p w14:paraId="4B54D08F" w14:textId="691189EC" w:rsidR="006E3DF7" w:rsidRPr="00A20BBA" w:rsidRDefault="006E3DF7" w:rsidP="00A47D99">
      <w:pPr>
        <w:pStyle w:val="TSB-Level1Numbers"/>
      </w:pPr>
      <w:r w:rsidRPr="00A20BBA">
        <w:t>If clothing is given to employees, the school will use the higher of the following</w:t>
      </w:r>
      <w:r w:rsidR="004E3AFE" w:rsidRPr="00A20BBA">
        <w:t xml:space="preserve"> to work out the value of clothing for tax and reporting purposes</w:t>
      </w:r>
      <w:r w:rsidRPr="00A20BBA">
        <w:t xml:space="preserve">: </w:t>
      </w:r>
    </w:p>
    <w:p w14:paraId="5EB67134" w14:textId="1CB297DB" w:rsidR="006E3DF7" w:rsidRPr="00A20BBA" w:rsidRDefault="006E3DF7" w:rsidP="001161AA">
      <w:pPr>
        <w:pStyle w:val="PolicyBullets"/>
        <w:spacing w:after="120"/>
        <w:ind w:left="1922" w:hanging="357"/>
        <w:contextualSpacing w:val="0"/>
        <w:jc w:val="both"/>
      </w:pPr>
      <w:r w:rsidRPr="00A20BBA">
        <w:t xml:space="preserve">The second-hand value of the clothing when it is given to employees </w:t>
      </w:r>
    </w:p>
    <w:p w14:paraId="661C0B38" w14:textId="0A7878FD" w:rsidR="006E3DF7" w:rsidRPr="00A20BBA" w:rsidRDefault="006E3DF7" w:rsidP="00A47D99">
      <w:pPr>
        <w:pStyle w:val="PolicyBullets"/>
        <w:jc w:val="both"/>
      </w:pPr>
      <w:r w:rsidRPr="00A20BBA">
        <w:t>The initial cost of the clothing</w:t>
      </w:r>
    </w:p>
    <w:p w14:paraId="4AC63FE0" w14:textId="59A42DA7" w:rsidR="006E3DF7" w:rsidRPr="00A20BBA" w:rsidRDefault="006E3DF7" w:rsidP="00A47D99">
      <w:pPr>
        <w:pStyle w:val="TSB-Level1Numbers"/>
      </w:pPr>
      <w:r w:rsidRPr="00A20BBA">
        <w:t>If clothing is lent to employees, the school will use the higher of the following</w:t>
      </w:r>
      <w:r w:rsidR="004E3AFE" w:rsidRPr="00A20BBA">
        <w:t xml:space="preserve"> to work out the value of clothing for tax and reporting purposes</w:t>
      </w:r>
      <w:r w:rsidRPr="00A20BBA">
        <w:t>:</w:t>
      </w:r>
    </w:p>
    <w:p w14:paraId="21D2B2F2" w14:textId="4285B4A3" w:rsidR="006E3DF7" w:rsidRPr="00A20BBA" w:rsidRDefault="006E3DF7" w:rsidP="001161AA">
      <w:pPr>
        <w:pStyle w:val="PolicyBullets"/>
        <w:spacing w:after="120"/>
        <w:ind w:left="1922" w:hanging="357"/>
        <w:contextualSpacing w:val="0"/>
        <w:jc w:val="both"/>
      </w:pPr>
      <w:r w:rsidRPr="00A20BBA">
        <w:t>20 percent of the clothing’s market value when first provided to employees</w:t>
      </w:r>
    </w:p>
    <w:p w14:paraId="1E6FAC08" w14:textId="730B3C49" w:rsidR="006E3DF7" w:rsidRPr="00A20BBA" w:rsidRDefault="006E3DF7" w:rsidP="00A47D99">
      <w:pPr>
        <w:pStyle w:val="PolicyBullets"/>
        <w:jc w:val="both"/>
      </w:pPr>
      <w:r w:rsidRPr="00A20BBA">
        <w:t xml:space="preserve">Any annual rental or hire charges the school pays for it </w:t>
      </w:r>
    </w:p>
    <w:p w14:paraId="1990B495" w14:textId="4624E0A1" w:rsidR="00856DB4" w:rsidRPr="00A20BBA" w:rsidRDefault="00856DB4" w:rsidP="00A47D99">
      <w:pPr>
        <w:pStyle w:val="Heading10"/>
        <w:ind w:left="360" w:hanging="360"/>
      </w:pPr>
      <w:bookmarkStart w:id="37" w:name="_Maintaining_equipment"/>
      <w:bookmarkEnd w:id="37"/>
      <w:r w:rsidRPr="00A20BBA">
        <w:t xml:space="preserve">Maintaining equipment </w:t>
      </w:r>
    </w:p>
    <w:p w14:paraId="707E196D" w14:textId="77777777" w:rsidR="00856DB4" w:rsidRPr="00A20BBA" w:rsidRDefault="00856DB4" w:rsidP="00A47D99">
      <w:pPr>
        <w:pStyle w:val="TSB-Level1Numbers"/>
        <w:rPr>
          <w:szCs w:val="22"/>
        </w:rPr>
      </w:pPr>
      <w:r w:rsidRPr="00A20BBA">
        <w:t xml:space="preserve">When not in use, PPE will be properly stored, kept clean, and in good repair. Inspectors, or a trained </w:t>
      </w:r>
      <w:r w:rsidRPr="00A20BBA">
        <w:rPr>
          <w:b/>
        </w:rPr>
        <w:t>health and safety technician</w:t>
      </w:r>
      <w:r w:rsidRPr="00A20BBA">
        <w:t xml:space="preserve">, will inspect the following equipment for health and safety issues </w:t>
      </w:r>
      <w:r w:rsidRPr="00A20BBA">
        <w:rPr>
          <w:b/>
        </w:rPr>
        <w:t>annually</w:t>
      </w:r>
      <w:r w:rsidRPr="00A20BBA">
        <w:t>:</w:t>
      </w:r>
    </w:p>
    <w:p w14:paraId="30A2701F" w14:textId="77777777" w:rsidR="00856DB4" w:rsidRPr="00A20BBA" w:rsidRDefault="00856DB4" w:rsidP="00115972">
      <w:pPr>
        <w:pStyle w:val="PolicyBullets"/>
        <w:spacing w:after="120"/>
        <w:ind w:left="1922" w:hanging="357"/>
        <w:contextualSpacing w:val="0"/>
        <w:jc w:val="both"/>
      </w:pPr>
      <w:r w:rsidRPr="00A20BBA">
        <w:t>All electrical appliances</w:t>
      </w:r>
    </w:p>
    <w:p w14:paraId="62B4231C" w14:textId="77777777" w:rsidR="00856DB4" w:rsidRPr="00A20BBA" w:rsidRDefault="00856DB4" w:rsidP="00115972">
      <w:pPr>
        <w:pStyle w:val="PolicyBullets"/>
        <w:spacing w:after="120"/>
        <w:ind w:left="1922" w:hanging="357"/>
        <w:contextualSpacing w:val="0"/>
        <w:jc w:val="both"/>
      </w:pPr>
      <w:r w:rsidRPr="00A20BBA">
        <w:t>All fixed gymnasium equipment</w:t>
      </w:r>
    </w:p>
    <w:p w14:paraId="33B3DECF" w14:textId="77777777" w:rsidR="00856DB4" w:rsidRPr="00A20BBA" w:rsidRDefault="00856DB4" w:rsidP="00115972">
      <w:pPr>
        <w:pStyle w:val="PolicyBullets"/>
        <w:spacing w:after="120"/>
        <w:ind w:left="1922" w:hanging="357"/>
        <w:contextualSpacing w:val="0"/>
        <w:jc w:val="both"/>
      </w:pPr>
      <w:r w:rsidRPr="00A20BBA">
        <w:t>Any workshop equipment, e.g. lathes and kilns</w:t>
      </w:r>
    </w:p>
    <w:p w14:paraId="16778BC9" w14:textId="77777777" w:rsidR="00856DB4" w:rsidRPr="00A20BBA" w:rsidRDefault="00856DB4" w:rsidP="00A47D99">
      <w:pPr>
        <w:pStyle w:val="PolicyBullets"/>
        <w:ind w:left="1922" w:hanging="357"/>
        <w:jc w:val="both"/>
      </w:pPr>
      <w:r w:rsidRPr="00A20BBA">
        <w:t>All fume cupboards</w:t>
      </w:r>
    </w:p>
    <w:p w14:paraId="033A56AB" w14:textId="794B1DCC" w:rsidR="00856DB4" w:rsidRPr="00A20BBA" w:rsidRDefault="00856DB4" w:rsidP="00A47D99">
      <w:pPr>
        <w:pStyle w:val="TSB-Level1Numbers"/>
        <w:rPr>
          <w:szCs w:val="22"/>
        </w:rPr>
      </w:pPr>
      <w:r w:rsidRPr="00A20BBA">
        <w:t xml:space="preserve">It is the responsibility of the </w:t>
      </w:r>
      <w:r w:rsidR="004E3AFE" w:rsidRPr="00A20BBA">
        <w:rPr>
          <w:b/>
        </w:rPr>
        <w:t>health and safety officer</w:t>
      </w:r>
      <w:r w:rsidR="004E3AFE" w:rsidRPr="00A20BBA">
        <w:t xml:space="preserve"> </w:t>
      </w:r>
      <w:r w:rsidRPr="00A20BBA">
        <w:t>to ensure new equipment meets the appropriate standards and conforms to all health and safety requirements.</w:t>
      </w:r>
    </w:p>
    <w:p w14:paraId="701B9DE2" w14:textId="77777777" w:rsidR="00856DB4" w:rsidRPr="00A20BBA" w:rsidRDefault="00856DB4" w:rsidP="00A47D99">
      <w:pPr>
        <w:pStyle w:val="TSB-Level1Numbers"/>
        <w:numPr>
          <w:ilvl w:val="1"/>
          <w:numId w:val="35"/>
        </w:numPr>
        <w:spacing w:before="0"/>
        <w:ind w:left="1418" w:hanging="709"/>
        <w:rPr>
          <w:szCs w:val="22"/>
        </w:rPr>
      </w:pPr>
      <w:r w:rsidRPr="00A20BBA">
        <w:t xml:space="preserve">A </w:t>
      </w:r>
      <w:r w:rsidRPr="00A20BBA">
        <w:rPr>
          <w:b/>
        </w:rPr>
        <w:t>health and safety technician</w:t>
      </w:r>
      <w:r w:rsidRPr="00A20BBA">
        <w:t xml:space="preserve"> should be consulted as necessary.</w:t>
      </w:r>
    </w:p>
    <w:p w14:paraId="5104AA55" w14:textId="3099DAB9" w:rsidR="00856DB4" w:rsidRPr="00A20BBA" w:rsidRDefault="00856DB4" w:rsidP="00A47D99">
      <w:pPr>
        <w:pStyle w:val="Heading10"/>
        <w:ind w:left="360" w:hanging="360"/>
      </w:pPr>
      <w:bookmarkStart w:id="38" w:name="_Hazardous_materials"/>
      <w:bookmarkEnd w:id="38"/>
      <w:r w:rsidRPr="00A20BBA">
        <w:t xml:space="preserve">Hazardous materials </w:t>
      </w:r>
    </w:p>
    <w:p w14:paraId="3E6B08A8" w14:textId="1F9BBFD5" w:rsidR="00856DB4" w:rsidRPr="00A20BBA" w:rsidRDefault="00856DB4" w:rsidP="00A47D99">
      <w:pPr>
        <w:pStyle w:val="TSB-Level1Numbers"/>
      </w:pPr>
      <w:r w:rsidRPr="00A20BBA">
        <w:t xml:space="preserve">The school will act in accordance with the school’s </w:t>
      </w:r>
      <w:r w:rsidRPr="00A20BBA">
        <w:rPr>
          <w:b/>
        </w:rPr>
        <w:t>COSHH Policy</w:t>
      </w:r>
      <w:r w:rsidRPr="00A20BBA">
        <w:t xml:space="preserve"> at all times. </w:t>
      </w:r>
    </w:p>
    <w:p w14:paraId="2B37F4DE" w14:textId="77777777" w:rsidR="00856DB4" w:rsidRPr="00A20BBA" w:rsidRDefault="00856DB4" w:rsidP="00A47D99">
      <w:pPr>
        <w:pStyle w:val="TSB-Level1Numbers"/>
        <w:rPr>
          <w:szCs w:val="22"/>
        </w:rPr>
      </w:pPr>
      <w:r w:rsidRPr="00A20BBA">
        <w:t xml:space="preserve">No chemicals or other hazardous materials will be used without the permission of the </w:t>
      </w:r>
      <w:r w:rsidRPr="00A20BBA">
        <w:rPr>
          <w:b/>
        </w:rPr>
        <w:t>headteacher</w:t>
      </w:r>
      <w:r w:rsidRPr="00A20BBA">
        <w:t>.</w:t>
      </w:r>
    </w:p>
    <w:p w14:paraId="1CB9A857" w14:textId="77777777" w:rsidR="00856DB4" w:rsidRPr="00A20BBA" w:rsidRDefault="00856DB4" w:rsidP="00A47D99">
      <w:pPr>
        <w:pStyle w:val="TSB-Level1Numbers"/>
      </w:pPr>
      <w:r w:rsidRPr="00A20BBA">
        <w:t xml:space="preserve">The school will only purchase hazardous materials from a reputable source, making sure that the relevant material safety data sheet (MSDS) is provided by the retailer on delivery. </w:t>
      </w:r>
    </w:p>
    <w:p w14:paraId="197BD438" w14:textId="77777777" w:rsidR="00856DB4" w:rsidRPr="00A20BBA" w:rsidRDefault="00856DB4" w:rsidP="00A47D99">
      <w:pPr>
        <w:pStyle w:val="TSB-Level1Numbers"/>
      </w:pPr>
      <w:r w:rsidRPr="00A20BBA">
        <w:t xml:space="preserve">The school will only order supplies of hazardous materials when existing stocks are no longer adequate, and in quantities that are no larger than necessary. </w:t>
      </w:r>
    </w:p>
    <w:p w14:paraId="3E892E2D" w14:textId="0360D67E" w:rsidR="00856DB4" w:rsidRPr="00A20BBA" w:rsidRDefault="00856DB4" w:rsidP="00A47D99">
      <w:pPr>
        <w:pStyle w:val="TSB-Level1Numbers"/>
        <w:rPr>
          <w:szCs w:val="22"/>
        </w:rPr>
      </w:pPr>
      <w:r w:rsidRPr="00A20BBA">
        <w:lastRenderedPageBreak/>
        <w:t xml:space="preserve">The </w:t>
      </w:r>
      <w:r w:rsidR="004E3AFE" w:rsidRPr="00A20BBA">
        <w:rPr>
          <w:b/>
        </w:rPr>
        <w:t xml:space="preserve">health and safety officer </w:t>
      </w:r>
      <w:proofErr w:type="gramStart"/>
      <w:r w:rsidRPr="00A20BBA">
        <w:t>is</w:t>
      </w:r>
      <w:proofErr w:type="gramEnd"/>
      <w:r w:rsidRPr="00A20BBA">
        <w:t xml:space="preserve"> responsible for ensuring all products that may be hazardous to health are risk assessed before being used, taking into account the advice on the relevant MSDS or </w:t>
      </w:r>
      <w:r w:rsidR="00C732F5" w:rsidRPr="00A20BBA">
        <w:t>Hazard</w:t>
      </w:r>
      <w:r w:rsidRPr="00A20BBA">
        <w:t xml:space="preserve"> – the latter is provided from CLEAPPS, recognised by Ofsted and HSE as a definitive basis for undertaking practical work safely.</w:t>
      </w:r>
    </w:p>
    <w:p w14:paraId="2FBD5947" w14:textId="66950717" w:rsidR="00856DB4" w:rsidRPr="00A20BBA" w:rsidRDefault="00856DB4" w:rsidP="00A47D99">
      <w:pPr>
        <w:pStyle w:val="TSB-Level1Numbers"/>
        <w:rPr>
          <w:szCs w:val="22"/>
        </w:rPr>
      </w:pPr>
      <w:r w:rsidRPr="00A20BBA">
        <w:t xml:space="preserve">The </w:t>
      </w:r>
      <w:r w:rsidRPr="00A20BBA">
        <w:rPr>
          <w:b/>
        </w:rPr>
        <w:t>site manager</w:t>
      </w:r>
      <w:r w:rsidR="004E3AFE" w:rsidRPr="00A20BBA">
        <w:rPr>
          <w:b/>
        </w:rPr>
        <w:t xml:space="preserve"> </w:t>
      </w:r>
      <w:r w:rsidR="004E3AFE" w:rsidRPr="00A20BBA">
        <w:t>in liaison with the</w:t>
      </w:r>
      <w:r w:rsidR="004E3AFE" w:rsidRPr="00A20BBA">
        <w:rPr>
          <w:b/>
        </w:rPr>
        <w:t xml:space="preserve"> health and safety officer</w:t>
      </w:r>
      <w:r w:rsidRPr="00A20BBA">
        <w:t xml:space="preserve"> will ensure that the relevant control measures and appropriate guidelines are put in place to manage the risks identified in risk assessments.</w:t>
      </w:r>
    </w:p>
    <w:p w14:paraId="0E16C5F9" w14:textId="77777777" w:rsidR="00856DB4" w:rsidRPr="00A20BBA" w:rsidRDefault="00856DB4" w:rsidP="00A47D99">
      <w:pPr>
        <w:pStyle w:val="TSB-Level1Numbers"/>
      </w:pPr>
      <w:r w:rsidRPr="00A20BBA">
        <w:t xml:space="preserve">Control measures will be checked and reviewed by the </w:t>
      </w:r>
      <w:r w:rsidRPr="00A20BBA">
        <w:rPr>
          <w:b/>
        </w:rPr>
        <w:t>site manager</w:t>
      </w:r>
      <w:r w:rsidRPr="00A20BBA">
        <w:t xml:space="preserve"> on a </w:t>
      </w:r>
      <w:r w:rsidRPr="00A20BBA">
        <w:rPr>
          <w:b/>
        </w:rPr>
        <w:t>termly</w:t>
      </w:r>
      <w:r w:rsidRPr="00A20BBA">
        <w:t xml:space="preserve"> basis to ensure continued effectiveness, even when they are known to be reliable.  </w:t>
      </w:r>
    </w:p>
    <w:p w14:paraId="1AB59862" w14:textId="77777777" w:rsidR="00856DB4" w:rsidRPr="00A20BBA" w:rsidRDefault="00856DB4" w:rsidP="00A47D99">
      <w:pPr>
        <w:pStyle w:val="TSB-Level1Numbers"/>
        <w:rPr>
          <w:szCs w:val="22"/>
        </w:rPr>
      </w:pPr>
      <w:r w:rsidRPr="00A20BBA">
        <w:t>All equipment, materials and chemicals will be held in appropriate containers and areas conforming to health and safety regulations.</w:t>
      </w:r>
    </w:p>
    <w:p w14:paraId="43A3A08C" w14:textId="77777777" w:rsidR="00856DB4" w:rsidRPr="00A20BBA" w:rsidRDefault="00856DB4" w:rsidP="00A47D99">
      <w:pPr>
        <w:pStyle w:val="TSB-Level1Numbers"/>
        <w:rPr>
          <w:szCs w:val="22"/>
        </w:rPr>
      </w:pPr>
      <w:r w:rsidRPr="00A20BBA">
        <w:t>Hazardous substances will be labelled with the correct hazard sign and contents label.</w:t>
      </w:r>
    </w:p>
    <w:p w14:paraId="44C74598" w14:textId="5362100D" w:rsidR="00856DB4" w:rsidRPr="00A20BBA" w:rsidRDefault="00856DB4" w:rsidP="00A47D99">
      <w:pPr>
        <w:pStyle w:val="TSB-Level1Numbers"/>
        <w:rPr>
          <w:szCs w:val="22"/>
        </w:rPr>
      </w:pPr>
      <w:r w:rsidRPr="00A20BBA">
        <w:t>Low</w:t>
      </w:r>
      <w:r w:rsidR="0019670C" w:rsidRPr="00A20BBA">
        <w:t>-</w:t>
      </w:r>
      <w:r w:rsidRPr="00A20BBA">
        <w:t>toxic products, such as corrective fluid and aerosol paints, will be stored securely and only used under supervision in a well-ventilated area.</w:t>
      </w:r>
    </w:p>
    <w:p w14:paraId="2BC5C1F2" w14:textId="740EB164" w:rsidR="00856DB4" w:rsidRPr="00A20BBA" w:rsidRDefault="00856DB4" w:rsidP="00A47D99">
      <w:pPr>
        <w:pStyle w:val="TSB-Level1Numbers"/>
        <w:rPr>
          <w:szCs w:val="22"/>
        </w:rPr>
      </w:pPr>
      <w:r w:rsidRPr="00A20BBA">
        <w:t xml:space="preserve">Dust and fumes will be safely controlled by local exhaust ventilation </w:t>
      </w:r>
      <w:r w:rsidR="004E3AFE" w:rsidRPr="00A20BBA">
        <w:t>equipment</w:t>
      </w:r>
      <w:r w:rsidRPr="00A20BBA">
        <w:t>.</w:t>
      </w:r>
    </w:p>
    <w:p w14:paraId="5CAE1FB4" w14:textId="377DB7DF" w:rsidR="00856DB4" w:rsidRPr="00A20BBA" w:rsidRDefault="00856DB4" w:rsidP="00A47D99">
      <w:pPr>
        <w:pStyle w:val="TSB-Level1Numbers"/>
      </w:pPr>
      <w:r w:rsidRPr="00A20BBA">
        <w:t>No staff member or pupil should ever be put at risk through exposure to any hazardous substance used in our practical curriculum.</w:t>
      </w:r>
    </w:p>
    <w:p w14:paraId="6D03C000" w14:textId="0C8F9E74" w:rsidR="004E3AFE" w:rsidRPr="00A20BBA" w:rsidRDefault="00C44936" w:rsidP="00A47D99">
      <w:pPr>
        <w:pStyle w:val="TSB-Level1Numbers"/>
      </w:pPr>
      <w:r w:rsidRPr="00A20BBA">
        <w:t>No potentially hazardous materials will be used in lessons without the approval of t</w:t>
      </w:r>
      <w:r w:rsidR="004E3AFE" w:rsidRPr="00A20BBA">
        <w:t xml:space="preserve">he </w:t>
      </w:r>
      <w:r w:rsidR="004E3AFE" w:rsidRPr="00A20BBA">
        <w:rPr>
          <w:b/>
        </w:rPr>
        <w:t>health and safety officer</w:t>
      </w:r>
      <w:r w:rsidR="004E3AFE" w:rsidRPr="00A20BBA">
        <w:t xml:space="preserve">. </w:t>
      </w:r>
    </w:p>
    <w:p w14:paraId="50882F7F" w14:textId="7817BDAD" w:rsidR="004E3AFE" w:rsidRPr="00A20BBA" w:rsidRDefault="004E3AFE" w:rsidP="00A47D99">
      <w:pPr>
        <w:pStyle w:val="TSB-Level1Numbers"/>
      </w:pPr>
      <w:r w:rsidRPr="00A20BBA">
        <w:t xml:space="preserve">The </w:t>
      </w:r>
      <w:r w:rsidRPr="00A20BBA">
        <w:rPr>
          <w:b/>
        </w:rPr>
        <w:t>health and safety officer</w:t>
      </w:r>
      <w:r w:rsidRPr="00A20BBA">
        <w:t xml:space="preserve"> will ensure staff are appropriately trained to use hazardous materials.</w:t>
      </w:r>
    </w:p>
    <w:p w14:paraId="1F031E79" w14:textId="77777777" w:rsidR="00856DB4" w:rsidRPr="00A20BBA" w:rsidRDefault="00856DB4" w:rsidP="00A47D99">
      <w:pPr>
        <w:pStyle w:val="TSB-Level1Numbers"/>
        <w:rPr>
          <w:szCs w:val="22"/>
        </w:rPr>
      </w:pPr>
      <w:r w:rsidRPr="00A20BBA">
        <w:t>Where a substance has a workplace exposure limit, control measures will ensure that exposure is below the limit.</w:t>
      </w:r>
    </w:p>
    <w:p w14:paraId="55B4D8E1" w14:textId="77777777" w:rsidR="00856DB4" w:rsidRPr="00A20BBA" w:rsidRDefault="00856DB4" w:rsidP="00A47D99">
      <w:pPr>
        <w:pStyle w:val="TSB-Level1Numbers"/>
      </w:pPr>
      <w:r w:rsidRPr="00A20BBA">
        <w:t xml:space="preserve">The </w:t>
      </w:r>
      <w:r w:rsidRPr="00A20BBA">
        <w:rPr>
          <w:b/>
        </w:rPr>
        <w:t>site manager</w:t>
      </w:r>
      <w:r w:rsidRPr="00A20BBA">
        <w:t xml:space="preserve"> will keep an up-to-date inventory of all the hazardous chemicals and materials held at the school.</w:t>
      </w:r>
    </w:p>
    <w:p w14:paraId="15F1102D" w14:textId="77777777" w:rsidR="00856DB4" w:rsidRPr="00A20BBA" w:rsidRDefault="00856DB4" w:rsidP="00A47D99">
      <w:pPr>
        <w:pStyle w:val="TSB-Level1Numbers"/>
      </w:pPr>
      <w:r w:rsidRPr="00A20BBA">
        <w:t xml:space="preserve">A </w:t>
      </w:r>
      <w:r w:rsidRPr="00A20BBA">
        <w:rPr>
          <w:b/>
        </w:rPr>
        <w:t>termly</w:t>
      </w:r>
      <w:r w:rsidRPr="00A20BBA">
        <w:t xml:space="preserve"> audit of hazardous materials will be undertaken by the </w:t>
      </w:r>
      <w:r w:rsidRPr="00A20BBA">
        <w:rPr>
          <w:b/>
        </w:rPr>
        <w:t>site manager</w:t>
      </w:r>
      <w:r w:rsidRPr="00A20BBA">
        <w:t xml:space="preserve"> with routine surveillance to ensure that they remain safe to store. Unwanted or surplus chemicals and materials, including those that have become unsafe, will be disposed of by a registered waste carrier, in accordance with school procedures. </w:t>
      </w:r>
    </w:p>
    <w:p w14:paraId="1968BFF4" w14:textId="70D5624A" w:rsidR="00856DB4" w:rsidRPr="00A20BBA" w:rsidRDefault="00856DB4" w:rsidP="00A47D99">
      <w:pPr>
        <w:pStyle w:val="Heading10"/>
        <w:ind w:left="360" w:hanging="360"/>
      </w:pPr>
      <w:bookmarkStart w:id="39" w:name="_Asbestos_management"/>
      <w:bookmarkEnd w:id="39"/>
      <w:r w:rsidRPr="00A20BBA">
        <w:t xml:space="preserve">Asbestos management </w:t>
      </w:r>
    </w:p>
    <w:p w14:paraId="7F9E57E6" w14:textId="30AA998D" w:rsidR="00856DB4" w:rsidRPr="00A20BBA" w:rsidRDefault="00856DB4" w:rsidP="00A47D99">
      <w:pPr>
        <w:pStyle w:val="TSB-Level1Numbers"/>
      </w:pPr>
      <w:r w:rsidRPr="00A20BBA">
        <w:t xml:space="preserve">In accordance with HSE guidance, an asbestos management survey </w:t>
      </w:r>
      <w:r w:rsidR="00A20BBA" w:rsidRPr="00A20BBA">
        <w:t>is taken annually</w:t>
      </w:r>
      <w:r w:rsidRPr="00A20BBA">
        <w:t xml:space="preserve"> by </w:t>
      </w:r>
      <w:r w:rsidR="00A20BBA" w:rsidRPr="00A20BBA">
        <w:rPr>
          <w:b/>
        </w:rPr>
        <w:t>Cheshire East</w:t>
      </w:r>
      <w:r w:rsidR="00A20BBA" w:rsidRPr="00A20BBA">
        <w:t>, using</w:t>
      </w:r>
      <w:r w:rsidRPr="00A20BBA">
        <w:t xml:space="preserve"> a United Kingdom Accreditation Service accredited surveying organisation. </w:t>
      </w:r>
    </w:p>
    <w:p w14:paraId="3537D767" w14:textId="393BDDFE" w:rsidR="004E3AFE" w:rsidRPr="00A20BBA" w:rsidRDefault="004E3AFE" w:rsidP="00A47D99">
      <w:pPr>
        <w:pStyle w:val="TSB-Level1Numbers"/>
      </w:pPr>
      <w:r w:rsidRPr="00A20BBA">
        <w:lastRenderedPageBreak/>
        <w:t xml:space="preserve">This survey will be </w:t>
      </w:r>
      <w:r w:rsidR="00A16BFE" w:rsidRPr="00A20BBA">
        <w:t xml:space="preserve">undertaken following any changes of use to a location or prior to any significant building work. </w:t>
      </w:r>
    </w:p>
    <w:p w14:paraId="789F039E" w14:textId="77777777" w:rsidR="00856DB4" w:rsidRPr="00A20BBA" w:rsidRDefault="00856DB4" w:rsidP="00A47D99">
      <w:pPr>
        <w:pStyle w:val="TSB-Level1Numbers"/>
      </w:pPr>
      <w:r w:rsidRPr="00A20BBA">
        <w:t xml:space="preserve">As a result of the asbestos management survey, risks were identified and dealt with on a priority basis. </w:t>
      </w:r>
    </w:p>
    <w:p w14:paraId="075AC85A" w14:textId="77777777" w:rsidR="00856DB4" w:rsidRPr="00A20BBA" w:rsidRDefault="00856DB4" w:rsidP="00A47D99">
      <w:pPr>
        <w:pStyle w:val="TSB-Level1Numbers"/>
      </w:pPr>
      <w:r w:rsidRPr="00A20BBA">
        <w:t xml:space="preserve">Further details concerning the management of asbestos can be found in the </w:t>
      </w:r>
      <w:r w:rsidRPr="00A20BBA">
        <w:rPr>
          <w:b/>
        </w:rPr>
        <w:t>Asbestos Management Policy</w:t>
      </w:r>
      <w:r w:rsidRPr="00A20BBA">
        <w:t xml:space="preserve">. </w:t>
      </w:r>
    </w:p>
    <w:p w14:paraId="45289AC2" w14:textId="0230B536" w:rsidR="00856DB4" w:rsidRPr="00A20BBA" w:rsidRDefault="00856DB4" w:rsidP="00A47D99">
      <w:pPr>
        <w:pStyle w:val="Heading10"/>
        <w:ind w:left="360" w:hanging="360"/>
      </w:pPr>
      <w:bookmarkStart w:id="40" w:name="_Medicine_and_drugs"/>
      <w:bookmarkEnd w:id="40"/>
      <w:r w:rsidRPr="00A20BBA">
        <w:t xml:space="preserve">Medicine and drugs </w:t>
      </w:r>
    </w:p>
    <w:p w14:paraId="21A48401" w14:textId="0C38D87B" w:rsidR="00856DB4" w:rsidRPr="00A20BBA" w:rsidRDefault="00856DB4" w:rsidP="00A47D99">
      <w:pPr>
        <w:pStyle w:val="TSB-Level1Numbers"/>
      </w:pPr>
      <w:r w:rsidRPr="00A20BBA">
        <w:t xml:space="preserve">The school’s </w:t>
      </w:r>
      <w:r w:rsidRPr="00A20BBA">
        <w:rPr>
          <w:b/>
        </w:rPr>
        <w:t>Supporting Pupils with Medical Conditions Policy</w:t>
      </w:r>
      <w:r w:rsidRPr="00A20BBA">
        <w:t xml:space="preserve"> will be read, understood and adhered to at all times. </w:t>
      </w:r>
    </w:p>
    <w:p w14:paraId="7BD58B8C" w14:textId="065F54F8" w:rsidR="002F2019" w:rsidRPr="00A20BBA" w:rsidRDefault="002F2019" w:rsidP="00A47D99">
      <w:pPr>
        <w:pStyle w:val="TSB-Level1Numbers"/>
      </w:pPr>
      <w:r w:rsidRPr="00A20BBA">
        <w:t xml:space="preserve">The school will obtain notification from parents regarding any medication that pupils are required to take. </w:t>
      </w:r>
    </w:p>
    <w:p w14:paraId="3D1FE639" w14:textId="124B67B7" w:rsidR="002F2019" w:rsidRPr="00A20BBA" w:rsidRDefault="002F2019" w:rsidP="00A47D99">
      <w:pPr>
        <w:pStyle w:val="TSB-Level1Numbers"/>
      </w:pPr>
      <w:r w:rsidRPr="00A20BBA">
        <w:t>Only trained staff will administer medication.</w:t>
      </w:r>
      <w:r w:rsidRPr="00A20BBA">
        <w:rPr>
          <w:b/>
        </w:rPr>
        <w:t xml:space="preserve"> </w:t>
      </w:r>
    </w:p>
    <w:p w14:paraId="6107DF81" w14:textId="71D6A51A" w:rsidR="002F2019" w:rsidRPr="00A20BBA" w:rsidRDefault="002F2019" w:rsidP="00A47D99">
      <w:pPr>
        <w:pStyle w:val="TSB-Level1Numbers"/>
      </w:pPr>
      <w:r w:rsidRPr="00A20BBA">
        <w:t xml:space="preserve">Staff will receive </w:t>
      </w:r>
      <w:r w:rsidRPr="00A20BBA">
        <w:rPr>
          <w:b/>
        </w:rPr>
        <w:t>annual</w:t>
      </w:r>
      <w:r w:rsidRPr="00A20BBA">
        <w:t xml:space="preserve"> training in supporting pupils with medical conditions.</w:t>
      </w:r>
      <w:r w:rsidRPr="00A20BBA">
        <w:rPr>
          <w:b/>
        </w:rPr>
        <w:t xml:space="preserve"> </w:t>
      </w:r>
    </w:p>
    <w:p w14:paraId="3CE8DD5F" w14:textId="5288DD8A" w:rsidR="002F2019" w:rsidRPr="00A20BBA" w:rsidRDefault="002F2019" w:rsidP="00A47D99">
      <w:pPr>
        <w:pStyle w:val="TSB-Level1Numbers"/>
      </w:pPr>
      <w:r w:rsidRPr="00A20BBA">
        <w:t xml:space="preserve">The school’s </w:t>
      </w:r>
      <w:r w:rsidRPr="00A20BBA">
        <w:rPr>
          <w:b/>
        </w:rPr>
        <w:t>Administering Medication Policy</w:t>
      </w:r>
      <w:r w:rsidRPr="00A20BBA">
        <w:t xml:space="preserve"> will be followed at all times.</w:t>
      </w:r>
      <w:r w:rsidRPr="00A20BBA">
        <w:rPr>
          <w:b/>
        </w:rPr>
        <w:t xml:space="preserve"> </w:t>
      </w:r>
    </w:p>
    <w:p w14:paraId="5EE2B213" w14:textId="67A7E427" w:rsidR="002F2019" w:rsidRPr="00A20BBA" w:rsidRDefault="002F2019" w:rsidP="00A47D99">
      <w:pPr>
        <w:pStyle w:val="TSB-Level1Numbers"/>
      </w:pPr>
      <w:r w:rsidRPr="00A20BBA">
        <w:t>A record will be kept of any medication that pupils take – this will be checked prior to administering any non-prescription medication.</w:t>
      </w:r>
      <w:r w:rsidRPr="00A20BBA">
        <w:rPr>
          <w:b/>
        </w:rPr>
        <w:t xml:space="preserve"> </w:t>
      </w:r>
    </w:p>
    <w:p w14:paraId="538CB8B2" w14:textId="470CCA2E" w:rsidR="00856DB4" w:rsidRPr="00A20BBA" w:rsidRDefault="00856DB4" w:rsidP="00A47D99">
      <w:pPr>
        <w:pStyle w:val="Heading10"/>
        <w:ind w:left="360" w:hanging="360"/>
      </w:pPr>
      <w:bookmarkStart w:id="41" w:name="_Smoking"/>
      <w:bookmarkEnd w:id="41"/>
      <w:r w:rsidRPr="00A20BBA">
        <w:t xml:space="preserve">Smoking </w:t>
      </w:r>
    </w:p>
    <w:p w14:paraId="2DCFDB6D" w14:textId="2EE89106" w:rsidR="00856DB4" w:rsidRPr="00A20BBA" w:rsidRDefault="00856DB4" w:rsidP="00A47D99">
      <w:pPr>
        <w:pStyle w:val="TSB-Level1Numbers"/>
        <w:rPr>
          <w:szCs w:val="22"/>
        </w:rPr>
      </w:pPr>
      <w:r w:rsidRPr="00A20BBA">
        <w:t xml:space="preserve">The school is a </w:t>
      </w:r>
      <w:proofErr w:type="gramStart"/>
      <w:r w:rsidR="001C0F64" w:rsidRPr="00A20BBA">
        <w:t>non-smoking premises</w:t>
      </w:r>
      <w:proofErr w:type="gramEnd"/>
      <w:r w:rsidRPr="00A20BBA">
        <w:t xml:space="preserve"> and no smoking will be permitted on the grounds. </w:t>
      </w:r>
    </w:p>
    <w:p w14:paraId="1A21A50A" w14:textId="7CBE7372" w:rsidR="00856DB4" w:rsidRPr="00A20BBA" w:rsidRDefault="00856DB4" w:rsidP="00A47D99">
      <w:pPr>
        <w:pStyle w:val="TSB-Level1Numbers"/>
        <w:rPr>
          <w:szCs w:val="22"/>
        </w:rPr>
      </w:pPr>
      <w:r w:rsidRPr="00A20BBA">
        <w:t xml:space="preserve">The school’s </w:t>
      </w:r>
      <w:r w:rsidRPr="00A20BBA">
        <w:rPr>
          <w:b/>
        </w:rPr>
        <w:t>Smoke</w:t>
      </w:r>
      <w:r w:rsidR="006E5D7F" w:rsidRPr="00A20BBA">
        <w:rPr>
          <w:b/>
        </w:rPr>
        <w:t>-</w:t>
      </w:r>
      <w:r w:rsidRPr="00A20BBA">
        <w:rPr>
          <w:b/>
        </w:rPr>
        <w:t>Free Policy</w:t>
      </w:r>
      <w:r w:rsidRPr="00A20BBA">
        <w:t xml:space="preserve"> will be read, understood and adhered to by all staff. </w:t>
      </w:r>
    </w:p>
    <w:p w14:paraId="50B5226C" w14:textId="7B1BED48" w:rsidR="00856DB4" w:rsidRPr="00A20BBA" w:rsidRDefault="00856DB4" w:rsidP="00A47D99">
      <w:pPr>
        <w:pStyle w:val="Heading10"/>
        <w:ind w:left="360" w:hanging="360"/>
      </w:pPr>
      <w:bookmarkStart w:id="42" w:name="_Housekeeping_and_cleanliness"/>
      <w:bookmarkEnd w:id="42"/>
      <w:r w:rsidRPr="00A20BBA">
        <w:t xml:space="preserve">Housekeeping and cleanliness </w:t>
      </w:r>
    </w:p>
    <w:p w14:paraId="377D3424" w14:textId="77777777" w:rsidR="00856DB4" w:rsidRPr="00A20BBA" w:rsidRDefault="00856DB4" w:rsidP="00A47D99">
      <w:pPr>
        <w:pStyle w:val="TSB-Level1Numbers"/>
        <w:rPr>
          <w:szCs w:val="22"/>
        </w:rPr>
      </w:pPr>
      <w:r w:rsidRPr="00A20BBA">
        <w:t xml:space="preserve">Contract cleaners will be monitored by the </w:t>
      </w:r>
      <w:r w:rsidRPr="00A20BBA">
        <w:rPr>
          <w:b/>
        </w:rPr>
        <w:t>site manager</w:t>
      </w:r>
      <w:r w:rsidRPr="00A20BBA">
        <w:t xml:space="preserve">. The standard required will be clear in the service level agreement held with the contracted cleaners. </w:t>
      </w:r>
    </w:p>
    <w:p w14:paraId="594624B7" w14:textId="77777777" w:rsidR="00856DB4" w:rsidRPr="00A20BBA" w:rsidRDefault="00856DB4" w:rsidP="00A47D99">
      <w:pPr>
        <w:pStyle w:val="TSB-Level1Numbers"/>
        <w:rPr>
          <w:szCs w:val="22"/>
        </w:rPr>
      </w:pPr>
      <w:r w:rsidRPr="00A20BBA">
        <w:t>Special consideration will be given to hygiene areas.</w:t>
      </w:r>
    </w:p>
    <w:p w14:paraId="72FB5FF0" w14:textId="77777777" w:rsidR="00856DB4" w:rsidRPr="00A20BBA" w:rsidRDefault="00856DB4" w:rsidP="00A47D99">
      <w:pPr>
        <w:pStyle w:val="TSB-Level1Numbers"/>
        <w:rPr>
          <w:szCs w:val="22"/>
        </w:rPr>
      </w:pPr>
      <w:r w:rsidRPr="00A20BBA">
        <w:t xml:space="preserve">Waste collection services will be monitored by the </w:t>
      </w:r>
      <w:r w:rsidRPr="00A20BBA">
        <w:rPr>
          <w:b/>
        </w:rPr>
        <w:t>site manager</w:t>
      </w:r>
      <w:r w:rsidRPr="00A20BBA">
        <w:t xml:space="preserve">. </w:t>
      </w:r>
    </w:p>
    <w:p w14:paraId="309C63C3" w14:textId="77777777" w:rsidR="00856DB4" w:rsidRPr="00A20BBA" w:rsidRDefault="00856DB4" w:rsidP="00A47D99">
      <w:pPr>
        <w:pStyle w:val="TSB-Level1Numbers"/>
        <w:rPr>
          <w:szCs w:val="22"/>
        </w:rPr>
      </w:pPr>
      <w:r w:rsidRPr="00A20BBA">
        <w:t>Special consideration will be given to the disposal of laboratory materials and clinical waste.</w:t>
      </w:r>
    </w:p>
    <w:p w14:paraId="745FF04E" w14:textId="1DE3FC68" w:rsidR="002F2019" w:rsidRPr="00A20BBA" w:rsidRDefault="00856DB4" w:rsidP="00A47D99">
      <w:pPr>
        <w:pStyle w:val="TSB-Level1Numbers"/>
        <w:rPr>
          <w:szCs w:val="22"/>
        </w:rPr>
      </w:pPr>
      <w:r w:rsidRPr="00A20BBA">
        <w:t xml:space="preserve">The </w:t>
      </w:r>
      <w:r w:rsidRPr="00A20BBA">
        <w:rPr>
          <w:b/>
        </w:rPr>
        <w:t>headteacher</w:t>
      </w:r>
      <w:r w:rsidRPr="00A20BBA">
        <w:t xml:space="preserve"> is responsible for ensuring that the school is at a safe temperature for staff and pupils to work in</w:t>
      </w:r>
      <w:r w:rsidR="002F2019" w:rsidRPr="00A20BBA">
        <w:t>. The school will adhere to the provisions as outlined in The Education (School Premises) Regulations 1999, which state:</w:t>
      </w:r>
    </w:p>
    <w:p w14:paraId="0FA241C2" w14:textId="77777777" w:rsidR="00C44936" w:rsidRPr="00A20BBA" w:rsidRDefault="00C44936" w:rsidP="00A47D99">
      <w:pPr>
        <w:pStyle w:val="TSB-Level1Numbers"/>
        <w:numPr>
          <w:ilvl w:val="0"/>
          <w:numId w:val="0"/>
        </w:numPr>
        <w:ind w:left="1480"/>
        <w:rPr>
          <w:szCs w:val="22"/>
        </w:rPr>
      </w:pPr>
    </w:p>
    <w:tbl>
      <w:tblPr>
        <w:tblStyle w:val="TableGrid"/>
        <w:tblW w:w="0" w:type="auto"/>
        <w:jc w:val="center"/>
        <w:tblLook w:val="04A0" w:firstRow="1" w:lastRow="0" w:firstColumn="1" w:lastColumn="0" w:noHBand="0" w:noVBand="1"/>
      </w:tblPr>
      <w:tblGrid>
        <w:gridCol w:w="5886"/>
        <w:gridCol w:w="1480"/>
      </w:tblGrid>
      <w:tr w:rsidR="002F2019" w:rsidRPr="00A20BBA" w14:paraId="406ED9EC" w14:textId="77777777" w:rsidTr="00233D14">
        <w:trPr>
          <w:trHeight w:val="242"/>
          <w:jc w:val="center"/>
        </w:trPr>
        <w:tc>
          <w:tcPr>
            <w:tcW w:w="5886" w:type="dxa"/>
            <w:shd w:val="clear" w:color="auto" w:fill="347186"/>
          </w:tcPr>
          <w:p w14:paraId="39AC6FC9" w14:textId="628A381B" w:rsidR="002F2019" w:rsidRPr="00A20BBA" w:rsidRDefault="002F2019" w:rsidP="00A47D99">
            <w:pPr>
              <w:pStyle w:val="TSB-Level1Numbers"/>
              <w:numPr>
                <w:ilvl w:val="0"/>
                <w:numId w:val="0"/>
              </w:numPr>
              <w:spacing w:before="0" w:line="276" w:lineRule="auto"/>
              <w:rPr>
                <w:szCs w:val="22"/>
              </w:rPr>
            </w:pPr>
            <w:r w:rsidRPr="00A20BBA">
              <w:lastRenderedPageBreak/>
              <w:t>Areas</w:t>
            </w:r>
          </w:p>
        </w:tc>
        <w:tc>
          <w:tcPr>
            <w:tcW w:w="1480" w:type="dxa"/>
            <w:shd w:val="clear" w:color="auto" w:fill="347186"/>
          </w:tcPr>
          <w:p w14:paraId="274941D2" w14:textId="37C50266" w:rsidR="002F2019" w:rsidRPr="00A20BBA" w:rsidRDefault="002F2019" w:rsidP="00A47D99">
            <w:pPr>
              <w:pStyle w:val="TSB-Level1Numbers"/>
              <w:numPr>
                <w:ilvl w:val="0"/>
                <w:numId w:val="0"/>
              </w:numPr>
              <w:spacing w:before="0" w:line="276" w:lineRule="auto"/>
              <w:rPr>
                <w:szCs w:val="22"/>
              </w:rPr>
            </w:pPr>
            <w:r w:rsidRPr="00A20BBA">
              <w:t>Temperature</w:t>
            </w:r>
          </w:p>
        </w:tc>
      </w:tr>
      <w:tr w:rsidR="002F2019" w:rsidRPr="00A20BBA" w14:paraId="42000603" w14:textId="77777777" w:rsidTr="00233D14">
        <w:trPr>
          <w:jc w:val="center"/>
        </w:trPr>
        <w:tc>
          <w:tcPr>
            <w:tcW w:w="5886" w:type="dxa"/>
            <w:vAlign w:val="center"/>
          </w:tcPr>
          <w:p w14:paraId="77AB1B42" w14:textId="6F502A87" w:rsidR="002F2019" w:rsidRPr="00A20BBA" w:rsidRDefault="002F2019" w:rsidP="00A47D99">
            <w:pPr>
              <w:pStyle w:val="TSB-Level1Numbers"/>
              <w:numPr>
                <w:ilvl w:val="0"/>
                <w:numId w:val="0"/>
              </w:numPr>
              <w:spacing w:line="276" w:lineRule="auto"/>
              <w:rPr>
                <w:szCs w:val="22"/>
              </w:rPr>
            </w:pPr>
            <w:r w:rsidRPr="00A20BBA">
              <w:rPr>
                <w:szCs w:val="22"/>
              </w:rPr>
              <w:t>Where there is a below-normal level of physical activity due to ill health or a physical disability, e.g. isolation rooms; however, this does not include sleeping accommodation</w:t>
            </w:r>
          </w:p>
        </w:tc>
        <w:tc>
          <w:tcPr>
            <w:tcW w:w="1480" w:type="dxa"/>
            <w:vAlign w:val="center"/>
          </w:tcPr>
          <w:p w14:paraId="7A419BB9" w14:textId="4BD5684D" w:rsidR="002F2019" w:rsidRPr="00A20BBA" w:rsidRDefault="002F2019" w:rsidP="00233D14">
            <w:pPr>
              <w:pStyle w:val="TSB-Level1Numbers"/>
              <w:numPr>
                <w:ilvl w:val="0"/>
                <w:numId w:val="0"/>
              </w:numPr>
              <w:spacing w:line="276" w:lineRule="auto"/>
              <w:jc w:val="center"/>
              <w:rPr>
                <w:szCs w:val="22"/>
              </w:rPr>
            </w:pPr>
            <w:r w:rsidRPr="00A20BBA">
              <w:rPr>
                <w:szCs w:val="22"/>
              </w:rPr>
              <w:t>21°C</w:t>
            </w:r>
          </w:p>
        </w:tc>
      </w:tr>
      <w:tr w:rsidR="002F2019" w:rsidRPr="00A20BBA" w14:paraId="0606D10F" w14:textId="77777777" w:rsidTr="00233D14">
        <w:trPr>
          <w:jc w:val="center"/>
        </w:trPr>
        <w:tc>
          <w:tcPr>
            <w:tcW w:w="5886" w:type="dxa"/>
            <w:vAlign w:val="center"/>
          </w:tcPr>
          <w:p w14:paraId="15F37A08" w14:textId="2973D5F9" w:rsidR="002F2019" w:rsidRPr="00A20BBA" w:rsidRDefault="002F2019" w:rsidP="00A47D99">
            <w:pPr>
              <w:pStyle w:val="TSB-Level1Numbers"/>
              <w:numPr>
                <w:ilvl w:val="0"/>
                <w:numId w:val="0"/>
              </w:numPr>
              <w:spacing w:line="276" w:lineRule="auto"/>
              <w:rPr>
                <w:szCs w:val="22"/>
              </w:rPr>
            </w:pPr>
            <w:r w:rsidRPr="00A20BBA">
              <w:rPr>
                <w:szCs w:val="22"/>
              </w:rPr>
              <w:t>Where there is a normal level of physical activity associated with teaching, private study or examinations</w:t>
            </w:r>
          </w:p>
        </w:tc>
        <w:tc>
          <w:tcPr>
            <w:tcW w:w="1480" w:type="dxa"/>
            <w:vAlign w:val="center"/>
          </w:tcPr>
          <w:p w14:paraId="389D4FAF" w14:textId="37D54439" w:rsidR="002F2019" w:rsidRPr="00A20BBA" w:rsidRDefault="002F2019" w:rsidP="00233D14">
            <w:pPr>
              <w:pStyle w:val="TSB-Level1Numbers"/>
              <w:numPr>
                <w:ilvl w:val="0"/>
                <w:numId w:val="0"/>
              </w:numPr>
              <w:spacing w:line="276" w:lineRule="auto"/>
              <w:jc w:val="center"/>
              <w:rPr>
                <w:szCs w:val="22"/>
              </w:rPr>
            </w:pPr>
            <w:r w:rsidRPr="00A20BBA">
              <w:rPr>
                <w:szCs w:val="22"/>
              </w:rPr>
              <w:t>18°C</w:t>
            </w:r>
          </w:p>
        </w:tc>
      </w:tr>
      <w:tr w:rsidR="002F2019" w:rsidRPr="00A20BBA" w14:paraId="15046877" w14:textId="77777777" w:rsidTr="00233D14">
        <w:trPr>
          <w:jc w:val="center"/>
        </w:trPr>
        <w:tc>
          <w:tcPr>
            <w:tcW w:w="5886" w:type="dxa"/>
            <w:vAlign w:val="center"/>
          </w:tcPr>
          <w:p w14:paraId="4E8ECFD1" w14:textId="03BED1CB" w:rsidR="002F2019" w:rsidRPr="00A20BBA" w:rsidRDefault="002F2019" w:rsidP="00A47D99">
            <w:pPr>
              <w:pStyle w:val="TSB-Level1Numbers"/>
              <w:numPr>
                <w:ilvl w:val="0"/>
                <w:numId w:val="0"/>
              </w:numPr>
              <w:spacing w:line="276" w:lineRule="auto"/>
              <w:rPr>
                <w:szCs w:val="22"/>
              </w:rPr>
            </w:pPr>
            <w:r w:rsidRPr="00A20BBA">
              <w:rPr>
                <w:szCs w:val="22"/>
              </w:rPr>
              <w:t>Where there is a high level of physical activity, e.g. PE sports halls, washrooms, sleeping accommodation and circulation spaces</w:t>
            </w:r>
          </w:p>
        </w:tc>
        <w:tc>
          <w:tcPr>
            <w:tcW w:w="1480" w:type="dxa"/>
            <w:vAlign w:val="center"/>
          </w:tcPr>
          <w:p w14:paraId="57C75493" w14:textId="42C257C1" w:rsidR="002F2019" w:rsidRPr="00A20BBA" w:rsidRDefault="002F2019" w:rsidP="00233D14">
            <w:pPr>
              <w:pStyle w:val="TSB-Level1Numbers"/>
              <w:numPr>
                <w:ilvl w:val="0"/>
                <w:numId w:val="0"/>
              </w:numPr>
              <w:spacing w:line="276" w:lineRule="auto"/>
              <w:jc w:val="center"/>
              <w:rPr>
                <w:szCs w:val="22"/>
              </w:rPr>
            </w:pPr>
            <w:r w:rsidRPr="00A20BBA">
              <w:rPr>
                <w:szCs w:val="22"/>
              </w:rPr>
              <w:t>15°C</w:t>
            </w:r>
          </w:p>
        </w:tc>
      </w:tr>
    </w:tbl>
    <w:p w14:paraId="7AAC0721" w14:textId="12982523" w:rsidR="00856DB4" w:rsidRPr="00A20BBA" w:rsidRDefault="00856DB4" w:rsidP="00A47D99">
      <w:pPr>
        <w:pStyle w:val="TSB-Level1Numbers"/>
        <w:numPr>
          <w:ilvl w:val="0"/>
          <w:numId w:val="0"/>
        </w:numPr>
        <w:ind w:left="1480"/>
        <w:rPr>
          <w:szCs w:val="22"/>
        </w:rPr>
      </w:pPr>
    </w:p>
    <w:p w14:paraId="7E9D6B60" w14:textId="596C7EE4" w:rsidR="00856DB4" w:rsidRPr="00A20BBA" w:rsidRDefault="00856DB4" w:rsidP="00A47D99">
      <w:pPr>
        <w:pStyle w:val="Heading10"/>
        <w:ind w:left="360" w:hanging="360"/>
      </w:pPr>
      <w:bookmarkStart w:id="43" w:name="_Infection_control"/>
      <w:bookmarkEnd w:id="43"/>
      <w:r w:rsidRPr="00A20BBA">
        <w:t xml:space="preserve">Infection control </w:t>
      </w:r>
    </w:p>
    <w:p w14:paraId="7C8BBA43" w14:textId="5FA8CB2F" w:rsidR="00856DB4" w:rsidRPr="00A20BBA" w:rsidRDefault="00856DB4" w:rsidP="00A47D99">
      <w:pPr>
        <w:pStyle w:val="TSB-Level1Numbers"/>
      </w:pPr>
      <w:r w:rsidRPr="00A20BBA">
        <w:t xml:space="preserve">The school actively prevents the spread of infection through the following measures: </w:t>
      </w:r>
    </w:p>
    <w:p w14:paraId="1775A7EF" w14:textId="77777777" w:rsidR="00856DB4" w:rsidRPr="00A20BBA" w:rsidRDefault="00856DB4" w:rsidP="006305ED">
      <w:pPr>
        <w:pStyle w:val="PolicyBullets"/>
        <w:spacing w:after="120"/>
        <w:ind w:left="1922" w:hanging="357"/>
        <w:contextualSpacing w:val="0"/>
        <w:jc w:val="both"/>
      </w:pPr>
      <w:r w:rsidRPr="00A20BBA">
        <w:t xml:space="preserve">Routine immunisation </w:t>
      </w:r>
    </w:p>
    <w:p w14:paraId="17B83E97" w14:textId="77777777" w:rsidR="00856DB4" w:rsidRPr="00A20BBA" w:rsidRDefault="00856DB4" w:rsidP="006305ED">
      <w:pPr>
        <w:pStyle w:val="PolicyBullets"/>
        <w:spacing w:after="120"/>
        <w:ind w:left="1922" w:hanging="357"/>
        <w:contextualSpacing w:val="0"/>
        <w:jc w:val="both"/>
      </w:pPr>
      <w:r w:rsidRPr="00A20BBA">
        <w:t>Maintaining high standards of personal hygiene and practice</w:t>
      </w:r>
    </w:p>
    <w:p w14:paraId="1245D444" w14:textId="77777777" w:rsidR="00856DB4" w:rsidRPr="00A20BBA" w:rsidRDefault="00856DB4" w:rsidP="00A47D99">
      <w:pPr>
        <w:pStyle w:val="PolicyBullets"/>
        <w:ind w:left="1922" w:hanging="357"/>
        <w:jc w:val="both"/>
      </w:pPr>
      <w:r w:rsidRPr="00A20BBA">
        <w:t xml:space="preserve">Maintaining a clean environment </w:t>
      </w:r>
    </w:p>
    <w:p w14:paraId="1BECEB07" w14:textId="12EE7150" w:rsidR="00856DB4" w:rsidRPr="00A20BBA" w:rsidRDefault="00856DB4" w:rsidP="00A47D99">
      <w:pPr>
        <w:pStyle w:val="TSB-Level1Numbers"/>
      </w:pPr>
      <w:r w:rsidRPr="00A20BBA">
        <w:t>The school employs good hygiene practice</w:t>
      </w:r>
      <w:r w:rsidR="009752F0" w:rsidRPr="00A20BBA">
        <w:t>s</w:t>
      </w:r>
      <w:r w:rsidRPr="00A20BBA">
        <w:t xml:space="preserve"> in the following ways: </w:t>
      </w:r>
    </w:p>
    <w:p w14:paraId="6B013977" w14:textId="77777777" w:rsidR="00856DB4" w:rsidRPr="00A20BBA" w:rsidRDefault="00856DB4" w:rsidP="001375AF">
      <w:pPr>
        <w:pStyle w:val="PolicyBullets"/>
        <w:spacing w:after="120"/>
        <w:ind w:left="1922" w:hanging="357"/>
        <w:contextualSpacing w:val="0"/>
        <w:jc w:val="both"/>
      </w:pPr>
      <w:r w:rsidRPr="00A20BBA">
        <w:t>Displaying posters throughout the school, encouraging all pupils, staff members and visitors to wash their hands after using the toilet, before eating or handling food, after touching animals, and following any other actions that increase the risk of the spread of infection, such as coughing or sneezing</w:t>
      </w:r>
    </w:p>
    <w:p w14:paraId="290686D7" w14:textId="77777777" w:rsidR="00856DB4" w:rsidRPr="00A20BBA" w:rsidRDefault="00856DB4" w:rsidP="001375AF">
      <w:pPr>
        <w:pStyle w:val="PolicyBullets"/>
        <w:spacing w:after="120"/>
        <w:ind w:left="1922" w:hanging="357"/>
        <w:contextualSpacing w:val="0"/>
        <w:jc w:val="both"/>
      </w:pPr>
      <w:r w:rsidRPr="00A20BBA">
        <w:t xml:space="preserve">Ensuring there is sufficient liquid soap, warm water and paper towels available for everyone to wash their hands throughout the school </w:t>
      </w:r>
    </w:p>
    <w:p w14:paraId="7A6F9C46" w14:textId="77777777" w:rsidR="00856DB4" w:rsidRPr="00A20BBA" w:rsidRDefault="00856DB4" w:rsidP="001375AF">
      <w:pPr>
        <w:pStyle w:val="PolicyBullets"/>
        <w:spacing w:after="120"/>
        <w:ind w:left="1922" w:hanging="357"/>
        <w:contextualSpacing w:val="0"/>
        <w:jc w:val="both"/>
      </w:pPr>
      <w:r w:rsidRPr="00A20BBA">
        <w:t xml:space="preserve">Employing cleaners to carry out thorough and frequent cleaning that follows national guidance </w:t>
      </w:r>
    </w:p>
    <w:p w14:paraId="26CB3626" w14:textId="77777777" w:rsidR="00856DB4" w:rsidRPr="00A20BBA" w:rsidRDefault="00856DB4" w:rsidP="001375AF">
      <w:pPr>
        <w:pStyle w:val="PolicyBullets"/>
        <w:spacing w:after="120"/>
        <w:ind w:left="1922" w:hanging="357"/>
        <w:contextualSpacing w:val="0"/>
        <w:jc w:val="both"/>
      </w:pPr>
      <w:r w:rsidRPr="00A20BBA">
        <w:t xml:space="preserve">Providing PPE where necessary </w:t>
      </w:r>
    </w:p>
    <w:p w14:paraId="5CE90813" w14:textId="77777777" w:rsidR="00856DB4" w:rsidRPr="00A20BBA" w:rsidRDefault="00856DB4" w:rsidP="001375AF">
      <w:pPr>
        <w:pStyle w:val="PolicyBullets"/>
        <w:spacing w:after="120"/>
        <w:ind w:left="1922" w:hanging="357"/>
        <w:contextualSpacing w:val="0"/>
        <w:jc w:val="both"/>
      </w:pPr>
      <w:r w:rsidRPr="00A20BBA">
        <w:t xml:space="preserve">Immediately cleaning any spillages of bodily fluids with a combination of detergent and disinfectant, and always wearing PPE. Mops will not be used to clean up body fluid spillages; instead, paper towels will be used and discarded properly, following the procedures for clinical waste </w:t>
      </w:r>
    </w:p>
    <w:p w14:paraId="72E7AA8C" w14:textId="77777777" w:rsidR="00856DB4" w:rsidRPr="00A20BBA" w:rsidRDefault="00856DB4" w:rsidP="001375AF">
      <w:pPr>
        <w:pStyle w:val="PolicyBullets"/>
        <w:spacing w:after="120"/>
        <w:ind w:left="1922" w:hanging="357"/>
        <w:contextualSpacing w:val="0"/>
        <w:jc w:val="both"/>
      </w:pPr>
      <w:r w:rsidRPr="00A20BBA">
        <w:t xml:space="preserve">Washing all laundry in a separate dedicated facility and washing any soiled linens separately </w:t>
      </w:r>
    </w:p>
    <w:p w14:paraId="3C86C168" w14:textId="77777777" w:rsidR="00856DB4" w:rsidRPr="00A20BBA" w:rsidRDefault="00856DB4" w:rsidP="001375AF">
      <w:pPr>
        <w:pStyle w:val="PolicyBullets"/>
        <w:spacing w:after="120"/>
        <w:ind w:left="1922" w:hanging="357"/>
        <w:contextualSpacing w:val="0"/>
        <w:jc w:val="both"/>
      </w:pPr>
      <w:r w:rsidRPr="00A20BBA">
        <w:t xml:space="preserve">Hygienically bagging any pupils’ soiled clothing to go home and never rinsing it by hand </w:t>
      </w:r>
    </w:p>
    <w:p w14:paraId="18B69910" w14:textId="77777777" w:rsidR="00856DB4" w:rsidRPr="00A20BBA" w:rsidRDefault="00856DB4" w:rsidP="001375AF">
      <w:pPr>
        <w:pStyle w:val="PolicyBullets"/>
        <w:spacing w:after="120"/>
        <w:ind w:left="1922" w:hanging="357"/>
        <w:contextualSpacing w:val="0"/>
        <w:jc w:val="both"/>
      </w:pPr>
      <w:r w:rsidRPr="00A20BBA">
        <w:t xml:space="preserve">Storing all clinical waste in clinical waste bags and in a secure, dedicated area, before it is removed by a registered waste contractor </w:t>
      </w:r>
    </w:p>
    <w:p w14:paraId="301AABF7" w14:textId="77777777" w:rsidR="00856DB4" w:rsidRPr="00A20BBA" w:rsidRDefault="00856DB4" w:rsidP="001375AF">
      <w:pPr>
        <w:pStyle w:val="PolicyBullets"/>
        <w:spacing w:after="120"/>
        <w:ind w:left="1922" w:hanging="357"/>
        <w:contextualSpacing w:val="0"/>
        <w:jc w:val="both"/>
      </w:pPr>
      <w:r w:rsidRPr="00A20BBA">
        <w:lastRenderedPageBreak/>
        <w:t xml:space="preserve">Providing a secure sharps bin, out of reach of pupils, for the disposal of sharps </w:t>
      </w:r>
    </w:p>
    <w:p w14:paraId="0A440291" w14:textId="77777777" w:rsidR="00856DB4" w:rsidRPr="00A20BBA" w:rsidRDefault="00856DB4" w:rsidP="00A47D99">
      <w:pPr>
        <w:pStyle w:val="PolicyBullets"/>
        <w:ind w:left="1922" w:hanging="357"/>
        <w:jc w:val="both"/>
      </w:pPr>
      <w:r w:rsidRPr="00A20BBA">
        <w:t>Discouraging pupils, staff members and visitors from touching any stray animals that may come onto the school premises</w:t>
      </w:r>
    </w:p>
    <w:p w14:paraId="6E23345D" w14:textId="77777777" w:rsidR="00856DB4" w:rsidRPr="00A20BBA" w:rsidRDefault="00856DB4" w:rsidP="00A47D99">
      <w:pPr>
        <w:pStyle w:val="TSB-Level1Numbers"/>
      </w:pPr>
      <w:r w:rsidRPr="00A20BBA">
        <w:t xml:space="preserve">Staff and pupils displaying signs of infection, such as rashes, vomiting, diarrhoea, etc., will be sent home and recommended to see a doctor.  </w:t>
      </w:r>
    </w:p>
    <w:p w14:paraId="579CBCC2" w14:textId="6E134825" w:rsidR="00856DB4" w:rsidRPr="00A20BBA" w:rsidRDefault="00856DB4" w:rsidP="00A47D99">
      <w:pPr>
        <w:pStyle w:val="TSB-Level1Numbers"/>
      </w:pPr>
      <w:r w:rsidRPr="00A20BBA">
        <w:t>All staff are subject to a full occupational health check before starting employment at the school.</w:t>
      </w:r>
    </w:p>
    <w:p w14:paraId="33024AC0" w14:textId="5BC3A724" w:rsidR="00856DB4" w:rsidRPr="00A20BBA" w:rsidRDefault="00856DB4" w:rsidP="00A47D99">
      <w:pPr>
        <w:pStyle w:val="TSB-Level1Numbers"/>
      </w:pPr>
      <w:r w:rsidRPr="00A20BBA">
        <w:t xml:space="preserve">The school keeps up-to-date with national and local immunisation scheduling and advice. All pupils’ immunisation status is checked at school entry and at the time of any vaccination. </w:t>
      </w:r>
    </w:p>
    <w:p w14:paraId="79FA6D48" w14:textId="62B3E243" w:rsidR="00856DB4" w:rsidRPr="00A20BBA" w:rsidRDefault="00856DB4" w:rsidP="00A47D99">
      <w:pPr>
        <w:pStyle w:val="TSB-Level1Numbers"/>
      </w:pPr>
      <w:r w:rsidRPr="00A20BBA">
        <w:t xml:space="preserve">The school encourages parents to have their children immunised. </w:t>
      </w:r>
    </w:p>
    <w:p w14:paraId="173F5294" w14:textId="5EC16114" w:rsidR="00856DB4" w:rsidRPr="00A20BBA" w:rsidRDefault="00856DB4" w:rsidP="00A47D99">
      <w:pPr>
        <w:pStyle w:val="TSB-Level1Numbers"/>
      </w:pPr>
      <w:r w:rsidRPr="00A20BBA">
        <w:t xml:space="preserve">All cuts and abrasions </w:t>
      </w:r>
      <w:r w:rsidR="00A16BFE" w:rsidRPr="00A20BBA">
        <w:t>will</w:t>
      </w:r>
      <w:r w:rsidRPr="00A20BBA">
        <w:t xml:space="preserve"> be covered with waterproof dressings. </w:t>
      </w:r>
    </w:p>
    <w:p w14:paraId="1174E675" w14:textId="2D420C60" w:rsidR="009B0E79" w:rsidRPr="00A20BBA" w:rsidRDefault="009B0E79" w:rsidP="00A47D99">
      <w:pPr>
        <w:pStyle w:val="TSB-Level1Numbers"/>
      </w:pPr>
      <w:r w:rsidRPr="00A20BBA">
        <w:t xml:space="preserve">The school will ensure that arrangements are in place to minimise any pupil health risks, e.g. flu, by ensuring hygiene standards are maintained and pupils and staff are not permitted in school if they are unwell. </w:t>
      </w:r>
    </w:p>
    <w:p w14:paraId="734FAF23" w14:textId="75250904" w:rsidR="00856DB4" w:rsidRPr="00A20BBA" w:rsidRDefault="00856DB4" w:rsidP="00A47D99">
      <w:pPr>
        <w:pStyle w:val="TSB-Level1Numbers"/>
      </w:pPr>
      <w:r w:rsidRPr="00A20BBA">
        <w:t>Wall-mounted hand sanitis</w:t>
      </w:r>
      <w:r w:rsidR="00A20BBA" w:rsidRPr="00A20BBA">
        <w:t xml:space="preserve">er is available in all toilets </w:t>
      </w:r>
      <w:r w:rsidRPr="00A20BBA">
        <w:t xml:space="preserve">and around the school. </w:t>
      </w:r>
    </w:p>
    <w:p w14:paraId="52FEB478" w14:textId="77777777" w:rsidR="00856DB4" w:rsidRPr="00A20BBA" w:rsidRDefault="00856DB4" w:rsidP="00A47D99">
      <w:pPr>
        <w:pStyle w:val="TSB-Level1Numbers"/>
      </w:pPr>
      <w:r w:rsidRPr="00A20BBA">
        <w:t xml:space="preserve">Further information concerning our policies and procedures addressing infection control can be found in our </w:t>
      </w:r>
      <w:r w:rsidRPr="00A20BBA">
        <w:rPr>
          <w:b/>
        </w:rPr>
        <w:t>Infection Control Policy</w:t>
      </w:r>
      <w:r w:rsidRPr="00A20BBA">
        <w:t>.</w:t>
      </w:r>
    </w:p>
    <w:p w14:paraId="324CD41C" w14:textId="5997B215" w:rsidR="00856DB4" w:rsidRPr="00A20BBA" w:rsidRDefault="00856DB4" w:rsidP="00A47D99">
      <w:pPr>
        <w:pStyle w:val="Heading10"/>
        <w:ind w:left="360" w:hanging="360"/>
      </w:pPr>
      <w:bookmarkStart w:id="44" w:name="_Risk_assessment"/>
      <w:bookmarkEnd w:id="44"/>
      <w:r w:rsidRPr="00A20BBA">
        <w:t xml:space="preserve">Risk assessment </w:t>
      </w:r>
    </w:p>
    <w:p w14:paraId="2B97C2DF" w14:textId="458BFB4D" w:rsidR="00856DB4" w:rsidRPr="00A20BBA" w:rsidRDefault="00856DB4" w:rsidP="00A47D99">
      <w:pPr>
        <w:pStyle w:val="TSB-Level1Numbers"/>
      </w:pPr>
      <w:r w:rsidRPr="00A20BBA">
        <w:t xml:space="preserve">The </w:t>
      </w:r>
      <w:r w:rsidRPr="00A20BBA">
        <w:rPr>
          <w:b/>
        </w:rPr>
        <w:t>headteacher</w:t>
      </w:r>
      <w:r w:rsidRPr="00A20BBA">
        <w:t xml:space="preserve"> has overall responsibility for ensuring potential hazards are identified and risk assessments are completed for all areas in the school. </w:t>
      </w:r>
      <w:r w:rsidR="00A16BFE" w:rsidRPr="00A20BBA">
        <w:t xml:space="preserve">The </w:t>
      </w:r>
      <w:r w:rsidR="00A16BFE" w:rsidRPr="00A20BBA">
        <w:rPr>
          <w:b/>
        </w:rPr>
        <w:t>health and safety officer</w:t>
      </w:r>
      <w:r w:rsidR="00A16BFE" w:rsidRPr="00A20BBA">
        <w:t xml:space="preserve"> will be consulted when risk assessments are being carried out. </w:t>
      </w:r>
    </w:p>
    <w:p w14:paraId="7BFA34D6" w14:textId="77777777" w:rsidR="00856DB4" w:rsidRPr="00A20BBA" w:rsidRDefault="00856DB4" w:rsidP="00A47D99">
      <w:pPr>
        <w:pStyle w:val="TSB-Level1Numbers"/>
        <w:spacing w:before="0"/>
        <w:ind w:left="1424" w:hanging="431"/>
        <w:rPr>
          <w:szCs w:val="22"/>
        </w:rPr>
      </w:pPr>
      <w:r w:rsidRPr="00A20BBA">
        <w:rPr>
          <w:b/>
        </w:rPr>
        <w:t xml:space="preserve">Annual </w:t>
      </w:r>
      <w:r w:rsidRPr="00A20BBA">
        <w:t>risk assessments will be conducted for all other areas of the school.</w:t>
      </w:r>
    </w:p>
    <w:p w14:paraId="1264D036" w14:textId="39B02F93" w:rsidR="00633C55" w:rsidRPr="00A20BBA" w:rsidRDefault="00633C55" w:rsidP="00A47D99">
      <w:pPr>
        <w:pStyle w:val="TSB-Level1Numbers"/>
        <w:spacing w:before="0"/>
        <w:ind w:left="1424" w:hanging="431"/>
        <w:rPr>
          <w:szCs w:val="22"/>
        </w:rPr>
      </w:pPr>
      <w:r w:rsidRPr="00A20BBA">
        <w:rPr>
          <w:szCs w:val="22"/>
        </w:rPr>
        <w:t>Risk assessments will consider</w:t>
      </w:r>
      <w:r w:rsidR="00A16BFE" w:rsidRPr="00A20BBA">
        <w:rPr>
          <w:szCs w:val="22"/>
        </w:rPr>
        <w:t xml:space="preserve"> the needs of</w:t>
      </w:r>
      <w:r w:rsidRPr="00A20BBA">
        <w:rPr>
          <w:szCs w:val="22"/>
        </w:rPr>
        <w:t xml:space="preserve"> staff, pupils, visitors and contractors.  </w:t>
      </w:r>
    </w:p>
    <w:p w14:paraId="48C9F4AC" w14:textId="443DD017" w:rsidR="00856DB4" w:rsidRPr="00A20BBA" w:rsidRDefault="00856DB4" w:rsidP="00A47D99">
      <w:pPr>
        <w:pStyle w:val="TSB-Level1Numbers"/>
        <w:spacing w:before="0"/>
        <w:ind w:left="1424" w:hanging="431"/>
        <w:rPr>
          <w:szCs w:val="22"/>
        </w:rPr>
      </w:pPr>
      <w:r w:rsidRPr="00A20BBA">
        <w:t xml:space="preserve">Risk assessments will identify all defects and potential risks along with the necessary solutions or control measures. </w:t>
      </w:r>
    </w:p>
    <w:p w14:paraId="78D1D059" w14:textId="115E1526" w:rsidR="00AC6BB4" w:rsidRPr="00A20BBA" w:rsidRDefault="00AC6BB4" w:rsidP="00A47D99">
      <w:pPr>
        <w:pStyle w:val="TSB-Level1Numbers"/>
        <w:spacing w:before="0"/>
        <w:ind w:left="1424" w:hanging="431"/>
        <w:rPr>
          <w:szCs w:val="22"/>
        </w:rPr>
      </w:pPr>
      <w:r w:rsidRPr="00A20BBA">
        <w:rPr>
          <w:szCs w:val="22"/>
        </w:rPr>
        <w:t>Risk assessments will be reviewed if:</w:t>
      </w:r>
    </w:p>
    <w:p w14:paraId="010B77F6" w14:textId="699B9275" w:rsidR="00AC6BB4" w:rsidRPr="00A20BBA" w:rsidRDefault="00AC6BB4" w:rsidP="001375AF">
      <w:pPr>
        <w:pStyle w:val="PolicyBullets"/>
        <w:spacing w:after="120"/>
        <w:ind w:left="1922" w:hanging="357"/>
        <w:contextualSpacing w:val="0"/>
      </w:pPr>
      <w:r w:rsidRPr="00A20BBA">
        <w:t xml:space="preserve">There is any reason to suspect that they are no longer valid. </w:t>
      </w:r>
    </w:p>
    <w:p w14:paraId="104E85BF" w14:textId="6ABB5BA0" w:rsidR="00AC6BB4" w:rsidRPr="00A20BBA" w:rsidRDefault="00AC6BB4" w:rsidP="00A47D99">
      <w:pPr>
        <w:pStyle w:val="PolicyBullets"/>
        <w:spacing w:after="120"/>
        <w:ind w:left="1922" w:hanging="357"/>
        <w:contextualSpacing w:val="0"/>
      </w:pPr>
      <w:r w:rsidRPr="00A20BBA">
        <w:t xml:space="preserve">There has been a significant change in related matters. </w:t>
      </w:r>
    </w:p>
    <w:p w14:paraId="06BC38F0" w14:textId="5D00006D" w:rsidR="00856DB4" w:rsidRPr="00A20BBA" w:rsidRDefault="00856DB4" w:rsidP="00A47D99">
      <w:pPr>
        <w:pStyle w:val="TSB-Level1Numbers"/>
        <w:spacing w:before="0"/>
        <w:ind w:left="1424" w:hanging="431"/>
        <w:rPr>
          <w:szCs w:val="22"/>
        </w:rPr>
      </w:pPr>
      <w:r w:rsidRPr="00A20BBA">
        <w:t xml:space="preserve">The </w:t>
      </w:r>
      <w:r w:rsidRPr="00A20BBA">
        <w:rPr>
          <w:b/>
        </w:rPr>
        <w:t>governing board</w:t>
      </w:r>
      <w:r w:rsidRPr="00A20BBA">
        <w:t xml:space="preserve"> will be informed of risk assessments, allowing issues to be prioritised and actions to be authorised, along with funds and resources. </w:t>
      </w:r>
    </w:p>
    <w:p w14:paraId="0A3D58FB" w14:textId="7162AFF6" w:rsidR="00633C55" w:rsidRPr="00A20BBA" w:rsidRDefault="00AC6BB4" w:rsidP="00A47D99">
      <w:pPr>
        <w:pStyle w:val="TSB-Level1Numbers"/>
        <w:spacing w:before="0"/>
        <w:ind w:left="1424" w:hanging="431"/>
        <w:rPr>
          <w:szCs w:val="22"/>
        </w:rPr>
      </w:pPr>
      <w:r w:rsidRPr="00A20BBA">
        <w:rPr>
          <w:szCs w:val="22"/>
        </w:rPr>
        <w:lastRenderedPageBreak/>
        <w:t>The school will record any significant findings of any risk assessments</w:t>
      </w:r>
      <w:r w:rsidR="00633C55" w:rsidRPr="00A20BBA">
        <w:rPr>
          <w:szCs w:val="22"/>
        </w:rPr>
        <w:t>, including the following:</w:t>
      </w:r>
    </w:p>
    <w:p w14:paraId="3C246968" w14:textId="77777777" w:rsidR="00633C55" w:rsidRPr="00A20BBA" w:rsidRDefault="00633C55" w:rsidP="001375AF">
      <w:pPr>
        <w:pStyle w:val="PolicyBullets"/>
        <w:spacing w:after="120"/>
        <w:ind w:left="1922" w:hanging="357"/>
        <w:contextualSpacing w:val="0"/>
      </w:pPr>
      <w:r w:rsidRPr="00A20BBA">
        <w:t>The identified hazards</w:t>
      </w:r>
    </w:p>
    <w:p w14:paraId="07BADED4" w14:textId="77777777" w:rsidR="00633C55" w:rsidRPr="00A20BBA" w:rsidRDefault="00633C55" w:rsidP="001375AF">
      <w:pPr>
        <w:pStyle w:val="PolicyBullets"/>
        <w:spacing w:after="120"/>
        <w:ind w:left="1922" w:hanging="357"/>
        <w:contextualSpacing w:val="0"/>
      </w:pPr>
      <w:r w:rsidRPr="00A20BBA">
        <w:t xml:space="preserve">How people might be harmed by them </w:t>
      </w:r>
    </w:p>
    <w:p w14:paraId="641D3ECC" w14:textId="2540CF3D" w:rsidR="00AC6BB4" w:rsidRPr="00A20BBA" w:rsidRDefault="00633C55" w:rsidP="00A47D99">
      <w:pPr>
        <w:pStyle w:val="PolicyBullets"/>
        <w:spacing w:after="120"/>
        <w:ind w:left="1922" w:hanging="357"/>
        <w:contextualSpacing w:val="0"/>
      </w:pPr>
      <w:r w:rsidRPr="00A20BBA">
        <w:t xml:space="preserve">What the school has implemented to control the risk </w:t>
      </w:r>
      <w:r w:rsidR="00AC6BB4" w:rsidRPr="00A20BBA">
        <w:t xml:space="preserve"> </w:t>
      </w:r>
    </w:p>
    <w:p w14:paraId="7DE1097A" w14:textId="77777777" w:rsidR="00856DB4" w:rsidRPr="00A20BBA" w:rsidRDefault="00856DB4" w:rsidP="00A47D99">
      <w:pPr>
        <w:pStyle w:val="TSB-Level1Numbers"/>
        <w:spacing w:before="0"/>
        <w:ind w:left="1424" w:hanging="431"/>
        <w:rPr>
          <w:szCs w:val="22"/>
        </w:rPr>
      </w:pPr>
      <w:r w:rsidRPr="00A20BBA">
        <w:rPr>
          <w:b/>
        </w:rPr>
        <w:t>A designated staff member</w:t>
      </w:r>
      <w:r w:rsidRPr="00A20BBA">
        <w:t xml:space="preserve"> will ensure risk assessments are completed by staff leading day trips or residential stays. </w:t>
      </w:r>
    </w:p>
    <w:p w14:paraId="023455F9" w14:textId="7558AF87" w:rsidR="00856DB4" w:rsidRPr="00A20BBA" w:rsidRDefault="00856DB4" w:rsidP="00A47D99">
      <w:pPr>
        <w:pStyle w:val="Heading10"/>
        <w:ind w:left="360" w:hanging="360"/>
      </w:pPr>
      <w:bookmarkStart w:id="45" w:name="_Slips_and_trips"/>
      <w:bookmarkEnd w:id="45"/>
      <w:r w:rsidRPr="00A20BBA">
        <w:t xml:space="preserve">Slips and trips </w:t>
      </w:r>
    </w:p>
    <w:p w14:paraId="012ADED6" w14:textId="77777777" w:rsidR="00856DB4" w:rsidRPr="00A20BBA" w:rsidRDefault="00856DB4" w:rsidP="00A47D99">
      <w:pPr>
        <w:pStyle w:val="TSB-Level1Numbers"/>
      </w:pPr>
      <w:r w:rsidRPr="00A20BBA">
        <w:t>In line with HSE guidance, control measures are in place to effectively control slip and trip risks. The school utilises the following procedure:</w:t>
      </w:r>
    </w:p>
    <w:p w14:paraId="64B36EBD" w14:textId="77777777" w:rsidR="00856DB4" w:rsidRPr="00A20BBA" w:rsidRDefault="00856DB4" w:rsidP="00F15F24">
      <w:pPr>
        <w:pStyle w:val="PolicyBullets"/>
        <w:spacing w:after="120"/>
        <w:contextualSpacing w:val="0"/>
        <w:jc w:val="both"/>
      </w:pPr>
      <w:r w:rsidRPr="00A20BBA">
        <w:rPr>
          <w:rStyle w:val="PolicyBulletsChar"/>
        </w:rPr>
        <w:t>Identify</w:t>
      </w:r>
      <w:r w:rsidRPr="00A20BBA">
        <w:t xml:space="preserve"> the hazards – risk factors considered include:</w:t>
      </w:r>
    </w:p>
    <w:p w14:paraId="52AC2EF0" w14:textId="77777777" w:rsidR="00856DB4" w:rsidRPr="00A20BBA" w:rsidRDefault="00856DB4" w:rsidP="00F15F24">
      <w:pPr>
        <w:pStyle w:val="TSB-Level1Numbers"/>
        <w:numPr>
          <w:ilvl w:val="1"/>
          <w:numId w:val="42"/>
        </w:numPr>
        <w:spacing w:before="0" w:after="120"/>
        <w:ind w:left="2495" w:hanging="357"/>
      </w:pPr>
      <w:r w:rsidRPr="00A20BBA">
        <w:t>Environmental (floor, steps, slopes, etc.)</w:t>
      </w:r>
    </w:p>
    <w:p w14:paraId="3291902B" w14:textId="77777777" w:rsidR="00856DB4" w:rsidRPr="00A20BBA" w:rsidRDefault="00856DB4" w:rsidP="00F15F24">
      <w:pPr>
        <w:pStyle w:val="TSB-Level1Numbers"/>
        <w:numPr>
          <w:ilvl w:val="1"/>
          <w:numId w:val="42"/>
        </w:numPr>
        <w:spacing w:before="0" w:after="120"/>
        <w:ind w:left="2495" w:hanging="357"/>
      </w:pPr>
      <w:r w:rsidRPr="00A20BBA">
        <w:t>Contamination (water, food, litter, etc.)</w:t>
      </w:r>
    </w:p>
    <w:p w14:paraId="15549971" w14:textId="77777777" w:rsidR="00856DB4" w:rsidRPr="00A20BBA" w:rsidRDefault="00856DB4" w:rsidP="00F15F24">
      <w:pPr>
        <w:pStyle w:val="TSB-Level1Numbers"/>
        <w:numPr>
          <w:ilvl w:val="1"/>
          <w:numId w:val="42"/>
        </w:numPr>
        <w:spacing w:before="0" w:after="120"/>
        <w:ind w:left="2495" w:hanging="357"/>
      </w:pPr>
      <w:r w:rsidRPr="00A20BBA">
        <w:t>Organisational (task, safety, culture, etc.)</w:t>
      </w:r>
    </w:p>
    <w:p w14:paraId="698F3307" w14:textId="77777777" w:rsidR="00856DB4" w:rsidRPr="00A20BBA" w:rsidRDefault="00856DB4" w:rsidP="00F15F24">
      <w:pPr>
        <w:pStyle w:val="TSB-Level1Numbers"/>
        <w:numPr>
          <w:ilvl w:val="1"/>
          <w:numId w:val="42"/>
        </w:numPr>
        <w:spacing w:before="0" w:after="120"/>
        <w:ind w:left="2495" w:hanging="357"/>
      </w:pPr>
      <w:r w:rsidRPr="00A20BBA">
        <w:t xml:space="preserve">Footwear (footwear worn for evening events may not be in line with the school’s </w:t>
      </w:r>
      <w:r w:rsidRPr="00A20BBA">
        <w:rPr>
          <w:b/>
        </w:rPr>
        <w:t>Uniform Policy</w:t>
      </w:r>
      <w:r w:rsidRPr="00A20BBA">
        <w:t>)</w:t>
      </w:r>
    </w:p>
    <w:p w14:paraId="35A58F7A" w14:textId="77777777" w:rsidR="00856DB4" w:rsidRPr="00A20BBA" w:rsidRDefault="00856DB4" w:rsidP="00A47D99">
      <w:pPr>
        <w:pStyle w:val="TSB-Level1Numbers"/>
        <w:numPr>
          <w:ilvl w:val="1"/>
          <w:numId w:val="42"/>
        </w:numPr>
        <w:spacing w:before="0"/>
      </w:pPr>
      <w:r w:rsidRPr="00A20BBA">
        <w:t>Individual factors (rain, supervision, pedestrian behaviour, etc.)</w:t>
      </w:r>
    </w:p>
    <w:p w14:paraId="2B7DFF6F" w14:textId="77777777" w:rsidR="00856DB4" w:rsidRPr="00A20BBA" w:rsidRDefault="00856DB4" w:rsidP="00A47D99">
      <w:pPr>
        <w:pStyle w:val="PolicyBullets"/>
        <w:jc w:val="both"/>
      </w:pPr>
      <w:r w:rsidRPr="00A20BBA">
        <w:t>Decide who might be harmed and how</w:t>
      </w:r>
    </w:p>
    <w:p w14:paraId="1BBCFD13" w14:textId="77777777" w:rsidR="00856DB4" w:rsidRPr="00A20BBA" w:rsidRDefault="00856DB4" w:rsidP="00F15F24">
      <w:pPr>
        <w:pStyle w:val="PolicyBullets"/>
        <w:spacing w:after="120"/>
        <w:ind w:left="1922" w:hanging="357"/>
        <w:contextualSpacing w:val="0"/>
        <w:jc w:val="both"/>
      </w:pPr>
      <w:r w:rsidRPr="00A20BBA">
        <w:t>Consider the risks and decide if existing precautions are sufficient, or if further measures need to be introduced</w:t>
      </w:r>
    </w:p>
    <w:p w14:paraId="3C457AC6" w14:textId="77777777" w:rsidR="00856DB4" w:rsidRPr="00A20BBA" w:rsidRDefault="00856DB4" w:rsidP="00F15F24">
      <w:pPr>
        <w:pStyle w:val="PolicyBullets"/>
        <w:spacing w:after="120"/>
        <w:ind w:left="1922" w:hanging="357"/>
        <w:contextualSpacing w:val="0"/>
        <w:jc w:val="both"/>
      </w:pPr>
      <w:r w:rsidRPr="00A20BBA">
        <w:t>Record the findings</w:t>
      </w:r>
    </w:p>
    <w:p w14:paraId="5083D299" w14:textId="77777777" w:rsidR="00856DB4" w:rsidRPr="00A20BBA" w:rsidRDefault="00856DB4" w:rsidP="00A47D99">
      <w:pPr>
        <w:pStyle w:val="PolicyBullets"/>
        <w:jc w:val="both"/>
      </w:pPr>
      <w:r w:rsidRPr="00A20BBA">
        <w:t>Review the assessment regularly and revise if necessary</w:t>
      </w:r>
    </w:p>
    <w:p w14:paraId="6652CCBF" w14:textId="6B8FD9CD" w:rsidR="00856DB4" w:rsidRPr="00A20BBA" w:rsidRDefault="00856DB4" w:rsidP="00A47D99">
      <w:pPr>
        <w:pStyle w:val="Heading10"/>
        <w:ind w:left="360" w:hanging="360"/>
      </w:pPr>
      <w:bookmarkStart w:id="46" w:name="_Security_and_theft"/>
      <w:bookmarkEnd w:id="46"/>
      <w:r w:rsidRPr="00A20BBA">
        <w:t xml:space="preserve">Security and theft </w:t>
      </w:r>
    </w:p>
    <w:p w14:paraId="519AB68A" w14:textId="77777777" w:rsidR="00856DB4" w:rsidRPr="00A20BBA" w:rsidRDefault="00856DB4" w:rsidP="00A47D99">
      <w:pPr>
        <w:pStyle w:val="TSB-Level1Numbers"/>
      </w:pPr>
      <w:r w:rsidRPr="00A20BBA">
        <w:t xml:space="preserve">Policy and procedures to reduce security risks are addressed in the </w:t>
      </w:r>
      <w:r w:rsidRPr="00A20BBA">
        <w:rPr>
          <w:b/>
        </w:rPr>
        <w:t>Security Plan</w:t>
      </w:r>
      <w:r w:rsidRPr="00A20BBA">
        <w:t xml:space="preserve">. </w:t>
      </w:r>
    </w:p>
    <w:p w14:paraId="3759A752" w14:textId="77777777" w:rsidR="00856DB4" w:rsidRPr="00A20BBA" w:rsidRDefault="00856DB4" w:rsidP="00A47D99">
      <w:pPr>
        <w:pStyle w:val="TSB-Level1Numbers"/>
        <w:rPr>
          <w:szCs w:val="22"/>
        </w:rPr>
      </w:pPr>
      <w:r w:rsidRPr="00A20BBA">
        <w:t>CCTV systems will be used to monitor events and identify incidents taking place.</w:t>
      </w:r>
    </w:p>
    <w:p w14:paraId="0574D0CE" w14:textId="77777777" w:rsidR="00856DB4" w:rsidRPr="00A20BBA" w:rsidRDefault="00856DB4" w:rsidP="00A47D99">
      <w:pPr>
        <w:pStyle w:val="TSB-Level1Numbers"/>
        <w:rPr>
          <w:szCs w:val="22"/>
        </w:rPr>
      </w:pPr>
      <w:r w:rsidRPr="00A20BBA">
        <w:t>CCTV systems may be used as evidence when investigating reports of incidents.</w:t>
      </w:r>
    </w:p>
    <w:p w14:paraId="6D7B2468" w14:textId="0F1C04E0" w:rsidR="00856DB4" w:rsidRPr="00A20BBA" w:rsidRDefault="00856DB4" w:rsidP="00A47D99">
      <w:pPr>
        <w:pStyle w:val="TSB-Level1Numbers"/>
        <w:rPr>
          <w:szCs w:val="22"/>
        </w:rPr>
      </w:pPr>
      <w:r w:rsidRPr="00A20BBA">
        <w:t xml:space="preserve">Money will be held in a safe and banked on a </w:t>
      </w:r>
      <w:r w:rsidRPr="00A20BBA">
        <w:rPr>
          <w:b/>
        </w:rPr>
        <w:t>weekly</w:t>
      </w:r>
      <w:r w:rsidRPr="00A20BBA">
        <w:t xml:space="preserve"> basis to ensure large amounts are not held on-site.</w:t>
      </w:r>
    </w:p>
    <w:p w14:paraId="2830A51D" w14:textId="77777777" w:rsidR="00856DB4" w:rsidRPr="00A20BBA" w:rsidRDefault="00856DB4" w:rsidP="00A47D99">
      <w:pPr>
        <w:pStyle w:val="TSB-Level1Numbers"/>
        <w:rPr>
          <w:szCs w:val="22"/>
        </w:rPr>
      </w:pPr>
      <w:r w:rsidRPr="00A20BBA">
        <w:t xml:space="preserve">Money will be counted in an appropriate location, such as the </w:t>
      </w:r>
      <w:r w:rsidRPr="00A20BBA">
        <w:rPr>
          <w:b/>
        </w:rPr>
        <w:t>school office</w:t>
      </w:r>
      <w:r w:rsidRPr="00A20BBA">
        <w:t>, and staff should not be placed at risk of robbery.</w:t>
      </w:r>
    </w:p>
    <w:p w14:paraId="6D3B22C6" w14:textId="77777777" w:rsidR="00856DB4" w:rsidRPr="00A20BBA" w:rsidRDefault="00856DB4" w:rsidP="00A47D99">
      <w:pPr>
        <w:pStyle w:val="TSB-Level1Numbers"/>
        <w:rPr>
          <w:szCs w:val="22"/>
        </w:rPr>
      </w:pPr>
      <w:r w:rsidRPr="00A20BBA">
        <w:t>Staff and pupils are responsible for their personal belongings and the school accepts no responsibility for loss or damage.</w:t>
      </w:r>
    </w:p>
    <w:p w14:paraId="10B1EC96" w14:textId="77777777" w:rsidR="00856DB4" w:rsidRPr="00A20BBA" w:rsidRDefault="00856DB4" w:rsidP="00A47D99">
      <w:pPr>
        <w:pStyle w:val="TSB-Level1Numbers"/>
        <w:rPr>
          <w:szCs w:val="22"/>
        </w:rPr>
      </w:pPr>
      <w:r w:rsidRPr="00A20BBA">
        <w:lastRenderedPageBreak/>
        <w:t xml:space="preserve">Thefts may be reported to the police and staff members are expected to assist police with their investigation. </w:t>
      </w:r>
    </w:p>
    <w:p w14:paraId="14CDE447" w14:textId="77777777" w:rsidR="00856DB4" w:rsidRPr="00A20BBA" w:rsidRDefault="00856DB4" w:rsidP="00A47D99">
      <w:pPr>
        <w:pStyle w:val="TSB-Level1Numbers"/>
        <w:rPr>
          <w:szCs w:val="22"/>
        </w:rPr>
      </w:pPr>
      <w:r w:rsidRPr="00A20BBA">
        <w:t>All members of staff are expected to take reasonable measures to ensure the security of school equipment being used.</w:t>
      </w:r>
    </w:p>
    <w:p w14:paraId="08A390FA" w14:textId="61742518" w:rsidR="00856DB4" w:rsidRPr="00A20BBA" w:rsidRDefault="00856DB4" w:rsidP="00A47D99">
      <w:pPr>
        <w:pStyle w:val="TSB-Level1Numbers"/>
      </w:pPr>
      <w:r w:rsidRPr="00A20BBA">
        <w:t>Missing or believed stolen equipment will be reported immediately to a senior staff member.</w:t>
      </w:r>
    </w:p>
    <w:p w14:paraId="3FBFE92E" w14:textId="4E3B20A6" w:rsidR="00633C55" w:rsidRPr="00A20BBA" w:rsidRDefault="00633C55" w:rsidP="00A47D99">
      <w:pPr>
        <w:pStyle w:val="TSB-Level1Numbers"/>
      </w:pPr>
      <w:r w:rsidRPr="00A20BBA">
        <w:t xml:space="preserve">The school will install access control and security measures to ensure the safety of the school, e.g. security glazing on windows. </w:t>
      </w:r>
    </w:p>
    <w:p w14:paraId="2112CBE7" w14:textId="4D605A25" w:rsidR="00633C55" w:rsidRPr="00A20BBA" w:rsidRDefault="00633C55" w:rsidP="00A47D99">
      <w:pPr>
        <w:pStyle w:val="TSB-Level1Numbers"/>
      </w:pPr>
      <w:r w:rsidRPr="00A20BBA">
        <w:t>The school will ban individuals from the premises if they pose a risk to any member of the school community.</w:t>
      </w:r>
      <w:r w:rsidRPr="00A20BBA">
        <w:rPr>
          <w:b/>
        </w:rPr>
        <w:t xml:space="preserve"> </w:t>
      </w:r>
    </w:p>
    <w:p w14:paraId="086B40E2" w14:textId="046F0F1E" w:rsidR="009B0E79" w:rsidRPr="00A20BBA" w:rsidRDefault="009B0E79" w:rsidP="00A47D99">
      <w:pPr>
        <w:pStyle w:val="TSB-Level1Numbers"/>
      </w:pPr>
      <w:r w:rsidRPr="00A20BBA">
        <w:t>The school will consider any risks that are posed by the</w:t>
      </w:r>
      <w:r w:rsidR="00C44936" w:rsidRPr="00A20BBA">
        <w:t>ir</w:t>
      </w:r>
      <w:r w:rsidRPr="00A20BBA">
        <w:t xml:space="preserve"> local context, e.g. recent arson attacks.</w:t>
      </w:r>
      <w:r w:rsidRPr="00A20BBA">
        <w:rPr>
          <w:b/>
        </w:rPr>
        <w:t xml:space="preserve"> </w:t>
      </w:r>
    </w:p>
    <w:p w14:paraId="27E27F1E" w14:textId="5A96512D" w:rsidR="00856DB4" w:rsidRPr="00A20BBA" w:rsidRDefault="00856DB4" w:rsidP="00A47D99">
      <w:pPr>
        <w:pStyle w:val="Heading10"/>
        <w:ind w:left="360" w:hanging="360"/>
      </w:pPr>
      <w:bookmarkStart w:id="47" w:name="_Severe_weather"/>
      <w:bookmarkEnd w:id="47"/>
      <w:r w:rsidRPr="00A20BBA">
        <w:t xml:space="preserve">Severe weather </w:t>
      </w:r>
    </w:p>
    <w:p w14:paraId="23D18AF4" w14:textId="77777777" w:rsidR="00395AC3" w:rsidRPr="00A20BBA" w:rsidRDefault="00395AC3" w:rsidP="00A47D99">
      <w:pPr>
        <w:pStyle w:val="TSB-Level1Numbers"/>
        <w:rPr>
          <w:szCs w:val="22"/>
        </w:rPr>
      </w:pPr>
      <w:r w:rsidRPr="00A20BBA">
        <w:t xml:space="preserve">The </w:t>
      </w:r>
      <w:r w:rsidRPr="00A20BBA">
        <w:rPr>
          <w:b/>
        </w:rPr>
        <w:t>headteacher</w:t>
      </w:r>
      <w:r w:rsidRPr="00A20BBA">
        <w:t xml:space="preserve">, in liaison with the </w:t>
      </w:r>
      <w:r w:rsidRPr="00A20BBA">
        <w:rPr>
          <w:b/>
        </w:rPr>
        <w:t>governing board</w:t>
      </w:r>
      <w:r w:rsidRPr="00A20BBA">
        <w:t xml:space="preserve">, </w:t>
      </w:r>
      <w:proofErr w:type="gramStart"/>
      <w:r w:rsidRPr="00A20BBA">
        <w:t>makes a decision</w:t>
      </w:r>
      <w:proofErr w:type="gramEnd"/>
      <w:r w:rsidRPr="00A20BBA">
        <w:t xml:space="preserve"> on school closure on the grounds of health and safety. </w:t>
      </w:r>
    </w:p>
    <w:p w14:paraId="38CC7374" w14:textId="77777777" w:rsidR="00395AC3" w:rsidRPr="00A20BBA" w:rsidRDefault="00395AC3" w:rsidP="00A47D99">
      <w:pPr>
        <w:pStyle w:val="TSB-Level1Numbers"/>
        <w:rPr>
          <w:szCs w:val="22"/>
        </w:rPr>
      </w:pPr>
      <w:r w:rsidRPr="00A20BBA">
        <w:t xml:space="preserve">If a closure takes place, the </w:t>
      </w:r>
      <w:r w:rsidRPr="00A20BBA">
        <w:rPr>
          <w:b/>
        </w:rPr>
        <w:t>governing board</w:t>
      </w:r>
      <w:r w:rsidRPr="00A20BBA">
        <w:t xml:space="preserve"> will be promptly informed.</w:t>
      </w:r>
    </w:p>
    <w:p w14:paraId="53B52029" w14:textId="4742640F" w:rsidR="00856DB4" w:rsidRPr="00A20BBA" w:rsidRDefault="00395AC3" w:rsidP="00A47D99">
      <w:pPr>
        <w:pStyle w:val="TSB-Level1Numbers"/>
      </w:pPr>
      <w:r w:rsidRPr="00A20BBA">
        <w:t xml:space="preserve">The school will act in accordance with the </w:t>
      </w:r>
      <w:r w:rsidRPr="00A20BBA">
        <w:rPr>
          <w:b/>
        </w:rPr>
        <w:t>Adverse Weather Policy</w:t>
      </w:r>
      <w:r w:rsidRPr="00A20BBA">
        <w:t xml:space="preserve"> at all times.</w:t>
      </w:r>
    </w:p>
    <w:p w14:paraId="59056186" w14:textId="2ED0B48A" w:rsidR="00395AC3" w:rsidRPr="00A20BBA" w:rsidRDefault="00395AC3" w:rsidP="00A47D99">
      <w:pPr>
        <w:pStyle w:val="Heading10"/>
        <w:ind w:left="360" w:hanging="360"/>
      </w:pPr>
      <w:bookmarkStart w:id="48" w:name="_Safe_use_of"/>
      <w:bookmarkEnd w:id="48"/>
      <w:r w:rsidRPr="00A20BBA">
        <w:t>Safe use of minibus</w:t>
      </w:r>
      <w:r w:rsidR="0089419D" w:rsidRPr="00A20BBA">
        <w:t>es</w:t>
      </w:r>
      <w:r w:rsidR="00C732F5">
        <w:t xml:space="preserve"> (if applicable)</w:t>
      </w:r>
      <w:r w:rsidRPr="00A20BBA">
        <w:t xml:space="preserve"> </w:t>
      </w:r>
    </w:p>
    <w:p w14:paraId="23E79152" w14:textId="1BE4B988" w:rsidR="00395AC3" w:rsidRPr="00A20BBA" w:rsidRDefault="00395AC3" w:rsidP="00A47D99">
      <w:pPr>
        <w:pStyle w:val="TSB-Level1Numbers"/>
        <w:rPr>
          <w:szCs w:val="22"/>
        </w:rPr>
      </w:pPr>
      <w:r w:rsidRPr="00A20BBA">
        <w:t xml:space="preserve">Health and safety policy and procedures concerning school minibuses are contained in the school’s </w:t>
      </w:r>
      <w:r w:rsidRPr="00A20BBA">
        <w:rPr>
          <w:b/>
        </w:rPr>
        <w:t>Minibus Policy</w:t>
      </w:r>
      <w:r w:rsidRPr="00A20BBA">
        <w:t xml:space="preserve">. </w:t>
      </w:r>
    </w:p>
    <w:p w14:paraId="05BEB848" w14:textId="77777777" w:rsidR="00395AC3" w:rsidRPr="00A20BBA" w:rsidRDefault="00395AC3" w:rsidP="00A47D99">
      <w:pPr>
        <w:pStyle w:val="TSB-Level1Numbers"/>
        <w:rPr>
          <w:szCs w:val="22"/>
        </w:rPr>
      </w:pPr>
      <w:r w:rsidRPr="00A20BBA">
        <w:t xml:space="preserve">The </w:t>
      </w:r>
      <w:r w:rsidRPr="00A20BBA">
        <w:rPr>
          <w:b/>
        </w:rPr>
        <w:t>health and safety officer</w:t>
      </w:r>
      <w:r w:rsidRPr="00A20BBA">
        <w:t xml:space="preserve"> </w:t>
      </w:r>
      <w:proofErr w:type="gramStart"/>
      <w:r w:rsidRPr="00A20BBA">
        <w:t>is</w:t>
      </w:r>
      <w:proofErr w:type="gramEnd"/>
      <w:r w:rsidRPr="00A20BBA">
        <w:t xml:space="preserve"> responsible for arranging the annual maintenance of the </w:t>
      </w:r>
      <w:r w:rsidRPr="00A20BBA">
        <w:rPr>
          <w:bCs/>
        </w:rPr>
        <w:t>minibus</w:t>
      </w:r>
      <w:r w:rsidRPr="00A20BBA">
        <w:t xml:space="preserve">, including MOTs and road tax. </w:t>
      </w:r>
    </w:p>
    <w:p w14:paraId="00B04C32" w14:textId="5DD13BAD" w:rsidR="00395AC3" w:rsidRPr="00A20BBA" w:rsidRDefault="00395AC3" w:rsidP="00A47D99">
      <w:pPr>
        <w:pStyle w:val="TSB-Level1Numbers"/>
        <w:rPr>
          <w:szCs w:val="22"/>
        </w:rPr>
      </w:pPr>
      <w:r w:rsidRPr="00A20BBA">
        <w:t xml:space="preserve">The driver will have a current license, be aged 25 years or over and hold a full licence in Group </w:t>
      </w:r>
      <w:r w:rsidR="00A16BFE" w:rsidRPr="00A20BBA">
        <w:t>D</w:t>
      </w:r>
      <w:r w:rsidRPr="00A20BBA">
        <w:t xml:space="preserve"> or passenger carrying vehicles.</w:t>
      </w:r>
    </w:p>
    <w:p w14:paraId="0667C9D3" w14:textId="77777777" w:rsidR="00395AC3" w:rsidRPr="00A20BBA" w:rsidRDefault="00395AC3" w:rsidP="00A47D99">
      <w:pPr>
        <w:pStyle w:val="TSB-Level1Numbers"/>
        <w:rPr>
          <w:szCs w:val="22"/>
        </w:rPr>
      </w:pPr>
      <w:r w:rsidRPr="00A20BBA">
        <w:t xml:space="preserve">Drivers will complete the relevant form from the </w:t>
      </w:r>
      <w:r w:rsidRPr="00A20BBA">
        <w:rPr>
          <w:b/>
        </w:rPr>
        <w:t>school office</w:t>
      </w:r>
      <w:r w:rsidRPr="00A20BBA">
        <w:t xml:space="preserve"> and supply a photocopy of their driving licence.</w:t>
      </w:r>
    </w:p>
    <w:p w14:paraId="56B644D8" w14:textId="77777777" w:rsidR="00395AC3" w:rsidRPr="00A20BBA" w:rsidRDefault="00395AC3" w:rsidP="00A47D99">
      <w:pPr>
        <w:pStyle w:val="TSB-Level1Numbers"/>
        <w:rPr>
          <w:szCs w:val="22"/>
        </w:rPr>
      </w:pPr>
      <w:r w:rsidRPr="00A20BBA">
        <w:t>If passengers are paying a charge, the minibus permit will be clearly displayed in the vehicle.</w:t>
      </w:r>
    </w:p>
    <w:p w14:paraId="297C09B7" w14:textId="77777777" w:rsidR="00395AC3" w:rsidRPr="00A20BBA" w:rsidRDefault="00395AC3" w:rsidP="00A47D99">
      <w:pPr>
        <w:pStyle w:val="TSB-Level1Numbers"/>
        <w:rPr>
          <w:szCs w:val="22"/>
        </w:rPr>
      </w:pPr>
      <w:r w:rsidRPr="00A20BBA">
        <w:t>Internal damage to the minibus is the responsibility of the individual or organisation using the minibus. The school will decide who is responsible for covering the cost of any repairs.</w:t>
      </w:r>
    </w:p>
    <w:p w14:paraId="168D73A5" w14:textId="77777777" w:rsidR="00395AC3" w:rsidRPr="00A20BBA" w:rsidRDefault="00395AC3" w:rsidP="00A47D99">
      <w:pPr>
        <w:pStyle w:val="TSB-Level1Numbers"/>
        <w:rPr>
          <w:szCs w:val="22"/>
        </w:rPr>
      </w:pPr>
      <w:r w:rsidRPr="00A20BBA">
        <w:t>The minibus will carry strictly one person per seat and seat belts will be worn at all times.</w:t>
      </w:r>
    </w:p>
    <w:p w14:paraId="4B9A4354" w14:textId="77777777" w:rsidR="00395AC3" w:rsidRPr="00A20BBA" w:rsidRDefault="00395AC3" w:rsidP="00A47D99">
      <w:pPr>
        <w:pStyle w:val="TSB-Level1Numbers"/>
        <w:rPr>
          <w:szCs w:val="22"/>
        </w:rPr>
      </w:pPr>
      <w:r w:rsidRPr="00A20BBA">
        <w:t>Fines accrued will be paid by the driver at the time the offence was committed.</w:t>
      </w:r>
    </w:p>
    <w:p w14:paraId="7815C4CE" w14:textId="77777777" w:rsidR="00395AC3" w:rsidRPr="00A20BBA" w:rsidRDefault="00395AC3" w:rsidP="00A47D99">
      <w:pPr>
        <w:pStyle w:val="TSB-Level1Numbers"/>
        <w:rPr>
          <w:szCs w:val="22"/>
        </w:rPr>
      </w:pPr>
      <w:r w:rsidRPr="00A20BBA">
        <w:lastRenderedPageBreak/>
        <w:t xml:space="preserve">Starting and closing mileage, along with any potential risks or defects identified, will be reported upon return to the school. </w:t>
      </w:r>
    </w:p>
    <w:p w14:paraId="003B9C1C" w14:textId="60F65263" w:rsidR="00395AC3" w:rsidRPr="00A20BBA" w:rsidRDefault="00395AC3" w:rsidP="00A47D99">
      <w:pPr>
        <w:pStyle w:val="Heading10"/>
        <w:ind w:left="360" w:hanging="360"/>
      </w:pPr>
      <w:bookmarkStart w:id="49" w:name="_School_trips_and"/>
      <w:bookmarkEnd w:id="49"/>
      <w:r w:rsidRPr="00A20BBA">
        <w:t xml:space="preserve">School trips and visits </w:t>
      </w:r>
    </w:p>
    <w:p w14:paraId="10BF5382" w14:textId="77777777" w:rsidR="00395AC3" w:rsidRPr="00A20BBA" w:rsidRDefault="00395AC3" w:rsidP="00A47D99">
      <w:pPr>
        <w:pStyle w:val="TSB-Level1Numbers"/>
      </w:pPr>
      <w:r w:rsidRPr="00A20BBA">
        <w:t xml:space="preserve">Health and safety policy and procedures concerning school trips and visits, including trips abroad, are contained in the school’s </w:t>
      </w:r>
      <w:r w:rsidRPr="00A20BBA">
        <w:rPr>
          <w:b/>
        </w:rPr>
        <w:t>Educational Trips and Visits Policy</w:t>
      </w:r>
      <w:r w:rsidRPr="00A20BBA">
        <w:t xml:space="preserve">. </w:t>
      </w:r>
    </w:p>
    <w:p w14:paraId="64C3912E" w14:textId="6CF85600" w:rsidR="00395AC3" w:rsidRPr="00A20BBA" w:rsidRDefault="00395AC3" w:rsidP="00A47D99">
      <w:pPr>
        <w:pStyle w:val="Heading10"/>
        <w:ind w:left="360" w:hanging="360"/>
      </w:pPr>
      <w:bookmarkStart w:id="50" w:name="_Manual_handling"/>
      <w:bookmarkEnd w:id="50"/>
      <w:r w:rsidRPr="00A20BBA">
        <w:t xml:space="preserve">Manual handling </w:t>
      </w:r>
    </w:p>
    <w:p w14:paraId="429AEE0F" w14:textId="77777777" w:rsidR="00395AC3" w:rsidRPr="00A20BBA" w:rsidRDefault="00395AC3" w:rsidP="00A47D99">
      <w:pPr>
        <w:pStyle w:val="TSB-Level1Numbers"/>
      </w:pPr>
      <w:r w:rsidRPr="00A20BBA">
        <w:t>Manual handling can prove hazardous when it has the potential to cause a musculoskeletal disorder. This can be due to repetition of the action, the force and/or posture involved in the completion of a handling task, and/or a person’s ability to hold/grasp the particular item in a safe and balanced manner.</w:t>
      </w:r>
    </w:p>
    <w:p w14:paraId="4CAB8087" w14:textId="77777777" w:rsidR="00395AC3" w:rsidRPr="00A20BBA" w:rsidRDefault="00395AC3" w:rsidP="00A47D99">
      <w:pPr>
        <w:pStyle w:val="TSB-Level1Numbers"/>
      </w:pPr>
      <w:r w:rsidRPr="00A20BBA">
        <w:t xml:space="preserve">In order to manage these risks, we have adopted policies and procedures. Further information concerning the safe management of manual handling can be found in the </w:t>
      </w:r>
      <w:r w:rsidRPr="00A20BBA">
        <w:rPr>
          <w:b/>
        </w:rPr>
        <w:t>Manual Handling Policy</w:t>
      </w:r>
      <w:r w:rsidRPr="00A20BBA">
        <w:t xml:space="preserve">. </w:t>
      </w:r>
    </w:p>
    <w:p w14:paraId="0E0838D0" w14:textId="7D84A1E0" w:rsidR="00395AC3" w:rsidRPr="00A20BBA" w:rsidRDefault="00395AC3" w:rsidP="00A47D99">
      <w:pPr>
        <w:pStyle w:val="Heading10"/>
        <w:ind w:left="360" w:hanging="360"/>
      </w:pPr>
      <w:bookmarkStart w:id="51" w:name="_Working_at_heights"/>
      <w:bookmarkEnd w:id="51"/>
      <w:r w:rsidRPr="00A20BBA">
        <w:t xml:space="preserve">Working at heights </w:t>
      </w:r>
    </w:p>
    <w:p w14:paraId="06722D5B" w14:textId="77777777" w:rsidR="00395AC3" w:rsidRPr="00A20BBA" w:rsidRDefault="00395AC3" w:rsidP="00A47D99">
      <w:pPr>
        <w:pStyle w:val="TSB-Level1Numbers"/>
      </w:pPr>
      <w:r w:rsidRPr="00A20BBA">
        <w:t xml:space="preserve">Policy and procedures concerning employees working at heights are addressed in the </w:t>
      </w:r>
      <w:r w:rsidRPr="00A20BBA">
        <w:rPr>
          <w:b/>
        </w:rPr>
        <w:t>Working at Heights Policy</w:t>
      </w:r>
      <w:r w:rsidRPr="00A20BBA">
        <w:t>.</w:t>
      </w:r>
    </w:p>
    <w:p w14:paraId="6542B18E" w14:textId="77777777" w:rsidR="00395AC3" w:rsidRPr="00A20BBA" w:rsidRDefault="00395AC3" w:rsidP="00A47D99">
      <w:pPr>
        <w:pStyle w:val="TSB-Level1Numbers"/>
      </w:pPr>
      <w:r w:rsidRPr="00A20BBA">
        <w:t xml:space="preserve">Staff members are required to sign statements confirming that they have received, read and understood the policy, prior to being allowed to work at heights. </w:t>
      </w:r>
    </w:p>
    <w:p w14:paraId="644319F7" w14:textId="0BC4069C" w:rsidR="00395AC3" w:rsidRPr="00A20BBA" w:rsidRDefault="00395AC3" w:rsidP="00A47D99">
      <w:pPr>
        <w:pStyle w:val="Heading10"/>
        <w:ind w:left="360" w:hanging="360"/>
      </w:pPr>
      <w:bookmarkStart w:id="52" w:name="_Lone_working"/>
      <w:bookmarkEnd w:id="52"/>
      <w:r w:rsidRPr="00A20BBA">
        <w:t xml:space="preserve">Lone working </w:t>
      </w:r>
    </w:p>
    <w:p w14:paraId="57BF3D2F" w14:textId="77777777" w:rsidR="00395AC3" w:rsidRPr="00A20BBA" w:rsidRDefault="00395AC3" w:rsidP="00A47D99">
      <w:pPr>
        <w:pStyle w:val="TSB-Level1Numbers"/>
      </w:pPr>
      <w:r w:rsidRPr="00A20BBA">
        <w:t xml:space="preserve">Policy and procedures concerning employees’ lone working are addressed in the </w:t>
      </w:r>
      <w:r w:rsidRPr="00A20BBA">
        <w:rPr>
          <w:b/>
        </w:rPr>
        <w:t>Lone Working Policy</w:t>
      </w:r>
      <w:r w:rsidRPr="00A20BBA">
        <w:t>.</w:t>
      </w:r>
    </w:p>
    <w:p w14:paraId="5E9B2716" w14:textId="77777777" w:rsidR="00395AC3" w:rsidRPr="00A20BBA" w:rsidRDefault="00395AC3" w:rsidP="00A47D99">
      <w:pPr>
        <w:pStyle w:val="TSB-Level1Numbers"/>
      </w:pPr>
      <w:r w:rsidRPr="00A20BBA">
        <w:t xml:space="preserve">Policy and procedures concerning family support workers’ lone working outside of the school site are addressed in the </w:t>
      </w:r>
      <w:r w:rsidRPr="00A20BBA">
        <w:rPr>
          <w:b/>
        </w:rPr>
        <w:t>Family Support Worker Lone Working Policy</w:t>
      </w:r>
      <w:r w:rsidRPr="00A20BBA">
        <w:t>.</w:t>
      </w:r>
    </w:p>
    <w:p w14:paraId="0137703B" w14:textId="33A3A4ED" w:rsidR="00395AC3" w:rsidRPr="00A20BBA" w:rsidRDefault="00395AC3" w:rsidP="00A47D99">
      <w:pPr>
        <w:pStyle w:val="TSB-Level1Numbers"/>
      </w:pPr>
      <w:r w:rsidRPr="00A20BBA">
        <w:t>Staff members are required to sign statements confirming that they have received, read and understood the relevant policies, prior to being allowed to undertake lone working.</w:t>
      </w:r>
    </w:p>
    <w:p w14:paraId="7A3E4F42" w14:textId="43913AC1" w:rsidR="00395AC3" w:rsidRPr="00A20BBA" w:rsidRDefault="00395AC3" w:rsidP="00A47D99">
      <w:pPr>
        <w:pStyle w:val="Heading10"/>
        <w:ind w:left="360" w:hanging="360"/>
      </w:pPr>
      <w:bookmarkStart w:id="53" w:name="_Workplace_health_and"/>
      <w:bookmarkEnd w:id="53"/>
      <w:r w:rsidRPr="00A20BBA">
        <w:t xml:space="preserve">Workplace health and safety: stress management </w:t>
      </w:r>
    </w:p>
    <w:p w14:paraId="00F956B6" w14:textId="3D1639F4" w:rsidR="00395AC3" w:rsidRPr="00A20BBA" w:rsidRDefault="00395AC3" w:rsidP="00A47D99">
      <w:pPr>
        <w:pStyle w:val="TSB-Level1Numbers"/>
        <w:rPr>
          <w:szCs w:val="22"/>
        </w:rPr>
      </w:pPr>
      <w:r w:rsidRPr="00A20BBA">
        <w:t>Staff will be aware of the symptoms of stress, including sleeping problems, dietary problems, mood swings, feeling lethargic, fatigue, emotional problems, chest pains and elevated heart rate, lack of focus, inability to concentrate and increased sweating. Staff members who suffer from any of these symptoms are advised to consult their GP as soon as possible.</w:t>
      </w:r>
    </w:p>
    <w:p w14:paraId="18BA1A50" w14:textId="52F986FF" w:rsidR="00066A9E" w:rsidRPr="00A20BBA" w:rsidRDefault="00066A9E" w:rsidP="00A47D99">
      <w:pPr>
        <w:pStyle w:val="TSB-Level1Numbers"/>
        <w:rPr>
          <w:szCs w:val="22"/>
        </w:rPr>
      </w:pPr>
      <w:r w:rsidRPr="00A20BBA">
        <w:t xml:space="preserve">All staff wellbeing matters are managed in line with the </w:t>
      </w:r>
      <w:r w:rsidRPr="00A20BBA">
        <w:rPr>
          <w:b/>
          <w:bCs/>
        </w:rPr>
        <w:t>Staff Wellbeing Policy</w:t>
      </w:r>
      <w:r w:rsidRPr="00A20BBA">
        <w:t xml:space="preserve">. </w:t>
      </w:r>
    </w:p>
    <w:p w14:paraId="3587DDF3" w14:textId="3E41741B" w:rsidR="00395AC3" w:rsidRPr="00A20BBA" w:rsidRDefault="00395AC3" w:rsidP="00A47D99">
      <w:pPr>
        <w:pStyle w:val="Heading10"/>
        <w:ind w:left="360" w:hanging="360"/>
      </w:pPr>
      <w:bookmarkStart w:id="54" w:name="_Workplace_health_and_1"/>
      <w:bookmarkEnd w:id="54"/>
      <w:r w:rsidRPr="00A20BBA">
        <w:lastRenderedPageBreak/>
        <w:t xml:space="preserve">Workplace health and safety: display equipment </w:t>
      </w:r>
    </w:p>
    <w:p w14:paraId="06E4514C" w14:textId="77777777" w:rsidR="00395AC3" w:rsidRPr="00A20BBA" w:rsidRDefault="00395AC3" w:rsidP="00A47D99">
      <w:pPr>
        <w:pStyle w:val="TSB-Level1Numbers"/>
        <w:rPr>
          <w:rFonts w:eastAsia="Arial"/>
        </w:rPr>
      </w:pPr>
      <w:r w:rsidRPr="00A20BBA">
        <w:t xml:space="preserve">Display screen assessments will be carried out by the </w:t>
      </w:r>
      <w:r w:rsidRPr="00A20BBA">
        <w:rPr>
          <w:b/>
        </w:rPr>
        <w:t>health and safety officer</w:t>
      </w:r>
      <w:r w:rsidRPr="00A20BBA">
        <w:t xml:space="preserve"> for teaching staff and administrative staff who regularly use laptops or desktops computers.</w:t>
      </w:r>
    </w:p>
    <w:p w14:paraId="70100227" w14:textId="03BEBE51" w:rsidR="00395AC3" w:rsidRPr="00A20BBA" w:rsidRDefault="00395AC3" w:rsidP="00A47D99">
      <w:pPr>
        <w:pStyle w:val="Heading10"/>
        <w:ind w:left="360" w:hanging="360"/>
      </w:pPr>
      <w:bookmarkStart w:id="55" w:name="_Monitoring_and_review"/>
      <w:bookmarkEnd w:id="55"/>
      <w:r w:rsidRPr="00A20BBA">
        <w:t xml:space="preserve">Monitoring and review </w:t>
      </w:r>
    </w:p>
    <w:p w14:paraId="264E1AC0" w14:textId="77777777" w:rsidR="00395AC3" w:rsidRPr="00A20BBA" w:rsidRDefault="00395AC3" w:rsidP="00A47D99">
      <w:pPr>
        <w:pStyle w:val="TSB-Level1Numbers"/>
      </w:pPr>
      <w:r w:rsidRPr="00A20BBA">
        <w:t xml:space="preserve">The effectiveness of this policy will be monitored </w:t>
      </w:r>
      <w:r w:rsidRPr="00A20BBA">
        <w:rPr>
          <w:b/>
        </w:rPr>
        <w:t>continually</w:t>
      </w:r>
      <w:r w:rsidRPr="00A20BBA">
        <w:t xml:space="preserve"> by the </w:t>
      </w:r>
      <w:r w:rsidRPr="00A20BBA">
        <w:rPr>
          <w:b/>
        </w:rPr>
        <w:t>headteacher</w:t>
      </w:r>
      <w:r w:rsidRPr="00A20BBA">
        <w:t xml:space="preserve"> and </w:t>
      </w:r>
      <w:r w:rsidRPr="00A20BBA">
        <w:rPr>
          <w:b/>
        </w:rPr>
        <w:t>the governing board</w:t>
      </w:r>
      <w:r w:rsidRPr="00A20BBA">
        <w:t xml:space="preserve">. Any necessary amendments may be made </w:t>
      </w:r>
      <w:r w:rsidRPr="00A20BBA">
        <w:rPr>
          <w:b/>
        </w:rPr>
        <w:t>immediately</w:t>
      </w:r>
      <w:r w:rsidRPr="00A20BBA">
        <w:t>.</w:t>
      </w:r>
    </w:p>
    <w:p w14:paraId="1D64F904" w14:textId="5EE4A232" w:rsidR="00395AC3" w:rsidRPr="00A20BBA" w:rsidRDefault="00395AC3" w:rsidP="00A47D99">
      <w:pPr>
        <w:pStyle w:val="TSB-Level1Numbers"/>
      </w:pPr>
      <w:r w:rsidRPr="00A20BBA">
        <w:t xml:space="preserve">The next scheduled review date for this policy is </w:t>
      </w:r>
      <w:r w:rsidR="00A20BBA" w:rsidRPr="00A20BBA">
        <w:rPr>
          <w:b/>
        </w:rPr>
        <w:t>February 202</w:t>
      </w:r>
      <w:r w:rsidR="00B07402">
        <w:rPr>
          <w:b/>
        </w:rPr>
        <w:t>3</w:t>
      </w:r>
    </w:p>
    <w:p w14:paraId="4D6F39B8" w14:textId="1C6AEBD2" w:rsidR="00A16BFE" w:rsidRPr="00A20BBA" w:rsidRDefault="00A16BFE" w:rsidP="00A47D99">
      <w:pPr>
        <w:pStyle w:val="TSB-Level1Numbers"/>
      </w:pPr>
      <w:r w:rsidRPr="00A20BBA">
        <w:t xml:space="preserve">The school will establish a monitoring system that is backed up by performance measures and this will be reviewed following an incident. </w:t>
      </w:r>
    </w:p>
    <w:p w14:paraId="4797CD9E" w14:textId="77777777" w:rsidR="00395AC3" w:rsidRPr="00A20BBA" w:rsidRDefault="00395AC3" w:rsidP="00A47D99">
      <w:pPr>
        <w:pStyle w:val="TSB-Level1Numbers"/>
        <w:numPr>
          <w:ilvl w:val="0"/>
          <w:numId w:val="0"/>
        </w:numPr>
        <w:ind w:left="1480" w:hanging="482"/>
      </w:pPr>
    </w:p>
    <w:p w14:paraId="3F370B7A" w14:textId="77777777" w:rsidR="00A23725" w:rsidRPr="00A20BBA" w:rsidRDefault="00A23725" w:rsidP="00A47D99">
      <w:pPr>
        <w:pStyle w:val="TSB-Level1Numbers"/>
        <w:numPr>
          <w:ilvl w:val="0"/>
          <w:numId w:val="0"/>
        </w:numPr>
        <w:ind w:left="1480"/>
      </w:pPr>
      <w:bookmarkStart w:id="56" w:name="_Definition"/>
      <w:bookmarkEnd w:id="20"/>
      <w:bookmarkEnd w:id="56"/>
    </w:p>
    <w:p w14:paraId="09568936" w14:textId="77777777" w:rsidR="00A23725" w:rsidRPr="00A20BBA" w:rsidRDefault="00A23725" w:rsidP="00A47D99">
      <w:pPr>
        <w:jc w:val="both"/>
        <w:rPr>
          <w:rFonts w:cs="Arial"/>
        </w:rPr>
      </w:pPr>
    </w:p>
    <w:p w14:paraId="57DA92DD" w14:textId="615BBCF9" w:rsidR="00A23725" w:rsidRPr="00A20BBA" w:rsidRDefault="00390FAA" w:rsidP="00A47D99">
      <w:pPr>
        <w:jc w:val="both"/>
        <w:rPr>
          <w:rFonts w:cs="Arial"/>
        </w:rPr>
        <w:sectPr w:rsidR="00A23725" w:rsidRPr="00A20BBA" w:rsidSect="00A23725">
          <w:headerReference w:type="even" r:id="rId18"/>
          <w:headerReference w:type="default" r:id="rId19"/>
          <w:headerReference w:type="first" r:id="rId20"/>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cols w:space="708"/>
          <w:docGrid w:linePitch="360"/>
        </w:sectPr>
      </w:pPr>
      <w:r w:rsidRPr="00A20BBA">
        <w:rPr>
          <w:rFonts w:cs="Arial"/>
        </w:rPr>
        <w:t xml:space="preserve"> </w:t>
      </w:r>
    </w:p>
    <w:p w14:paraId="7741159A" w14:textId="63BCAD0F" w:rsidR="00A23725" w:rsidRPr="00A20BBA" w:rsidRDefault="00395AC3" w:rsidP="00A47D99">
      <w:pPr>
        <w:jc w:val="both"/>
        <w:rPr>
          <w:rFonts w:cs="Arial"/>
          <w:b/>
          <w:sz w:val="32"/>
        </w:rPr>
      </w:pPr>
      <w:bookmarkStart w:id="57" w:name="AppendixTitle1"/>
      <w:r w:rsidRPr="00A20BBA">
        <w:rPr>
          <w:rFonts w:cs="Arial"/>
          <w:b/>
          <w:sz w:val="32"/>
        </w:rPr>
        <w:lastRenderedPageBreak/>
        <w:t xml:space="preserve">Classroom Checklist </w:t>
      </w:r>
    </w:p>
    <w:p w14:paraId="3B80396B" w14:textId="3F1D1A25" w:rsidR="00395AC3" w:rsidRPr="00A20BBA" w:rsidRDefault="00395AC3" w:rsidP="00A47D99">
      <w:pPr>
        <w:tabs>
          <w:tab w:val="left" w:pos="2210"/>
        </w:tabs>
        <w:jc w:val="both"/>
      </w:pPr>
      <w:r w:rsidRPr="00A20BBA">
        <w:t xml:space="preserve">Please note, this is not an exhaustive list and you should identify any other hazards associated with the daily use of the </w:t>
      </w:r>
      <w:hyperlink r:id="rId21" w:history="1">
        <w:r w:rsidRPr="00A20BBA">
          <w:rPr>
            <w:rStyle w:val="Hyperlink"/>
            <w:color w:val="auto"/>
            <w:u w:val="none"/>
          </w:rPr>
          <w:t>classroom</w:t>
        </w:r>
      </w:hyperlink>
      <w:r w:rsidRPr="00A20BBA">
        <w:t xml:space="preserve"> in additional tables, including any further actions needed. If necessary, discuss your concerns with a senior leader in your school.</w:t>
      </w:r>
    </w:p>
    <w:bookmarkEnd w:id="57"/>
    <w:tbl>
      <w:tblPr>
        <w:tblStyle w:val="TableGrid"/>
        <w:tblW w:w="9250" w:type="dxa"/>
        <w:jc w:val="center"/>
        <w:tblLook w:val="04A0" w:firstRow="1" w:lastRow="0" w:firstColumn="1" w:lastColumn="0" w:noHBand="0" w:noVBand="1"/>
      </w:tblPr>
      <w:tblGrid>
        <w:gridCol w:w="1390"/>
        <w:gridCol w:w="4534"/>
        <w:gridCol w:w="1036"/>
        <w:gridCol w:w="2290"/>
      </w:tblGrid>
      <w:tr w:rsidR="00395AC3" w:rsidRPr="00A20BBA" w14:paraId="58823917" w14:textId="77777777" w:rsidTr="00395AC3">
        <w:trPr>
          <w:trHeight w:val="896"/>
          <w:jc w:val="center"/>
        </w:trPr>
        <w:tc>
          <w:tcPr>
            <w:tcW w:w="1390" w:type="dxa"/>
            <w:tcBorders>
              <w:top w:val="nil"/>
              <w:left w:val="nil"/>
            </w:tcBorders>
            <w:shd w:val="clear" w:color="auto" w:fill="auto"/>
            <w:vAlign w:val="center"/>
          </w:tcPr>
          <w:p w14:paraId="18C98ACE" w14:textId="77777777" w:rsidR="00395AC3" w:rsidRPr="00A20BBA" w:rsidRDefault="00395AC3" w:rsidP="00A47D99">
            <w:pPr>
              <w:spacing w:line="276" w:lineRule="auto"/>
              <w:jc w:val="center"/>
              <w:rPr>
                <w:rFonts w:cs="Arial"/>
                <w:b/>
              </w:rPr>
            </w:pPr>
          </w:p>
        </w:tc>
        <w:tc>
          <w:tcPr>
            <w:tcW w:w="4534" w:type="dxa"/>
            <w:shd w:val="clear" w:color="auto" w:fill="347186"/>
            <w:vAlign w:val="center"/>
          </w:tcPr>
          <w:p w14:paraId="06DEBD28" w14:textId="77777777" w:rsidR="00395AC3" w:rsidRPr="00A20BBA" w:rsidRDefault="00395AC3" w:rsidP="00A47D99">
            <w:pPr>
              <w:spacing w:line="276" w:lineRule="auto"/>
              <w:jc w:val="center"/>
              <w:rPr>
                <w:rFonts w:cs="Arial"/>
                <w:b/>
              </w:rPr>
            </w:pPr>
            <w:r w:rsidRPr="00A20BBA">
              <w:rPr>
                <w:rFonts w:cs="Arial"/>
                <w:b/>
              </w:rPr>
              <w:t>Questions you should ask concerning your classroom environment:</w:t>
            </w:r>
          </w:p>
        </w:tc>
        <w:tc>
          <w:tcPr>
            <w:tcW w:w="1036" w:type="dxa"/>
            <w:shd w:val="clear" w:color="auto" w:fill="347186"/>
            <w:vAlign w:val="center"/>
          </w:tcPr>
          <w:p w14:paraId="2A0B637A" w14:textId="77777777" w:rsidR="00395AC3" w:rsidRPr="00A20BBA" w:rsidRDefault="00395AC3" w:rsidP="00A47D99">
            <w:pPr>
              <w:spacing w:line="276" w:lineRule="auto"/>
              <w:jc w:val="center"/>
              <w:rPr>
                <w:rFonts w:cs="Arial"/>
                <w:b/>
              </w:rPr>
            </w:pPr>
            <w:r w:rsidRPr="00A20BBA">
              <w:rPr>
                <w:rFonts w:cs="Arial"/>
                <w:b/>
              </w:rPr>
              <w:t>Yes/No:</w:t>
            </w:r>
          </w:p>
        </w:tc>
        <w:tc>
          <w:tcPr>
            <w:tcW w:w="2290" w:type="dxa"/>
            <w:shd w:val="clear" w:color="auto" w:fill="347186"/>
            <w:vAlign w:val="center"/>
          </w:tcPr>
          <w:p w14:paraId="11F3FECA" w14:textId="77777777" w:rsidR="00395AC3" w:rsidRPr="00A20BBA" w:rsidRDefault="00395AC3" w:rsidP="00A47D99">
            <w:pPr>
              <w:spacing w:line="276" w:lineRule="auto"/>
              <w:jc w:val="center"/>
              <w:rPr>
                <w:rFonts w:cs="Arial"/>
                <w:b/>
              </w:rPr>
            </w:pPr>
            <w:r w:rsidRPr="00A20BBA">
              <w:rPr>
                <w:rFonts w:cs="Arial"/>
                <w:b/>
              </w:rPr>
              <w:t>Further action required:</w:t>
            </w:r>
          </w:p>
        </w:tc>
      </w:tr>
      <w:tr w:rsidR="00395AC3" w:rsidRPr="00A20BBA" w14:paraId="42DF9708" w14:textId="77777777" w:rsidTr="00233D14">
        <w:trPr>
          <w:trHeight w:val="501"/>
          <w:jc w:val="center"/>
        </w:trPr>
        <w:tc>
          <w:tcPr>
            <w:tcW w:w="1390" w:type="dxa"/>
            <w:vMerge w:val="restart"/>
            <w:shd w:val="clear" w:color="auto" w:fill="D0CECE" w:themeFill="background2" w:themeFillShade="E6"/>
            <w:vAlign w:val="center"/>
          </w:tcPr>
          <w:p w14:paraId="16D4F98E" w14:textId="77777777" w:rsidR="00395AC3" w:rsidRPr="00A20BBA" w:rsidRDefault="00395AC3" w:rsidP="00A47D99">
            <w:pPr>
              <w:spacing w:line="276" w:lineRule="auto"/>
              <w:jc w:val="center"/>
              <w:rPr>
                <w:rFonts w:cs="Arial"/>
                <w:b/>
              </w:rPr>
            </w:pPr>
            <w:r w:rsidRPr="00A20BBA">
              <w:rPr>
                <w:rFonts w:cs="Arial"/>
                <w:b/>
              </w:rPr>
              <w:t>Movement around the classroom (slips and trips)</w:t>
            </w:r>
          </w:p>
        </w:tc>
        <w:tc>
          <w:tcPr>
            <w:tcW w:w="4534" w:type="dxa"/>
            <w:vAlign w:val="center"/>
          </w:tcPr>
          <w:p w14:paraId="03767A08" w14:textId="77777777" w:rsidR="00395AC3" w:rsidRPr="00A20BBA" w:rsidRDefault="00395AC3" w:rsidP="00A47D99">
            <w:pPr>
              <w:spacing w:line="276" w:lineRule="auto"/>
              <w:jc w:val="both"/>
              <w:rPr>
                <w:rFonts w:cs="Arial"/>
              </w:rPr>
            </w:pPr>
            <w:r w:rsidRPr="00A20BBA">
              <w:rPr>
                <w:rFonts w:cs="Arial"/>
              </w:rPr>
              <w:t>Is the internal flooring in good condition?</w:t>
            </w:r>
          </w:p>
        </w:tc>
        <w:tc>
          <w:tcPr>
            <w:tcW w:w="1036" w:type="dxa"/>
          </w:tcPr>
          <w:p w14:paraId="73343648" w14:textId="77777777" w:rsidR="00395AC3" w:rsidRPr="00A20BBA" w:rsidRDefault="00395AC3" w:rsidP="00A47D99">
            <w:pPr>
              <w:spacing w:line="276" w:lineRule="auto"/>
              <w:jc w:val="both"/>
            </w:pPr>
          </w:p>
        </w:tc>
        <w:tc>
          <w:tcPr>
            <w:tcW w:w="2290" w:type="dxa"/>
          </w:tcPr>
          <w:p w14:paraId="35135CE5" w14:textId="77777777" w:rsidR="00395AC3" w:rsidRPr="00A20BBA" w:rsidRDefault="00395AC3" w:rsidP="00A47D99">
            <w:pPr>
              <w:spacing w:line="276" w:lineRule="auto"/>
              <w:jc w:val="both"/>
            </w:pPr>
          </w:p>
        </w:tc>
      </w:tr>
      <w:tr w:rsidR="00395AC3" w:rsidRPr="00A20BBA" w14:paraId="28B4A76A" w14:textId="77777777" w:rsidTr="00233D14">
        <w:trPr>
          <w:trHeight w:val="672"/>
          <w:jc w:val="center"/>
        </w:trPr>
        <w:tc>
          <w:tcPr>
            <w:tcW w:w="1390" w:type="dxa"/>
            <w:vMerge/>
            <w:shd w:val="clear" w:color="auto" w:fill="D0CECE" w:themeFill="background2" w:themeFillShade="E6"/>
            <w:vAlign w:val="center"/>
          </w:tcPr>
          <w:p w14:paraId="16B1DF95" w14:textId="77777777" w:rsidR="00395AC3" w:rsidRPr="00A20BBA" w:rsidRDefault="00395AC3" w:rsidP="00A47D99">
            <w:pPr>
              <w:spacing w:line="276" w:lineRule="auto"/>
              <w:jc w:val="center"/>
              <w:rPr>
                <w:rFonts w:cs="Arial"/>
                <w:b/>
              </w:rPr>
            </w:pPr>
          </w:p>
        </w:tc>
        <w:tc>
          <w:tcPr>
            <w:tcW w:w="4534" w:type="dxa"/>
            <w:vAlign w:val="center"/>
          </w:tcPr>
          <w:p w14:paraId="40DB0A28" w14:textId="77777777" w:rsidR="00395AC3" w:rsidRPr="00A20BBA" w:rsidRDefault="00395AC3" w:rsidP="00A47D99">
            <w:pPr>
              <w:spacing w:line="276" w:lineRule="auto"/>
              <w:jc w:val="both"/>
              <w:rPr>
                <w:rFonts w:cs="Arial"/>
              </w:rPr>
            </w:pPr>
            <w:r w:rsidRPr="00A20BBA">
              <w:rPr>
                <w:rFonts w:cs="Arial"/>
              </w:rPr>
              <w:t>Are there any changes in floor level or type of flooring that need to be highlighted?</w:t>
            </w:r>
          </w:p>
        </w:tc>
        <w:tc>
          <w:tcPr>
            <w:tcW w:w="1036" w:type="dxa"/>
          </w:tcPr>
          <w:p w14:paraId="2E216EC2" w14:textId="77777777" w:rsidR="00395AC3" w:rsidRPr="00A20BBA" w:rsidRDefault="00395AC3" w:rsidP="00A47D99">
            <w:pPr>
              <w:spacing w:line="276" w:lineRule="auto"/>
              <w:jc w:val="both"/>
            </w:pPr>
          </w:p>
        </w:tc>
        <w:tc>
          <w:tcPr>
            <w:tcW w:w="2290" w:type="dxa"/>
          </w:tcPr>
          <w:p w14:paraId="53A2D43A" w14:textId="77777777" w:rsidR="00395AC3" w:rsidRPr="00A20BBA" w:rsidRDefault="00395AC3" w:rsidP="00A47D99">
            <w:pPr>
              <w:spacing w:line="276" w:lineRule="auto"/>
              <w:jc w:val="both"/>
            </w:pPr>
          </w:p>
        </w:tc>
      </w:tr>
      <w:tr w:rsidR="00395AC3" w:rsidRPr="00A20BBA" w14:paraId="6B74D51E" w14:textId="77777777" w:rsidTr="00233D14">
        <w:trPr>
          <w:trHeight w:val="532"/>
          <w:jc w:val="center"/>
        </w:trPr>
        <w:tc>
          <w:tcPr>
            <w:tcW w:w="1390" w:type="dxa"/>
            <w:vMerge/>
            <w:shd w:val="clear" w:color="auto" w:fill="D0CECE" w:themeFill="background2" w:themeFillShade="E6"/>
            <w:vAlign w:val="center"/>
          </w:tcPr>
          <w:p w14:paraId="35874807" w14:textId="77777777" w:rsidR="00395AC3" w:rsidRPr="00A20BBA" w:rsidRDefault="00395AC3" w:rsidP="00A47D99">
            <w:pPr>
              <w:spacing w:line="276" w:lineRule="auto"/>
              <w:jc w:val="center"/>
              <w:rPr>
                <w:rFonts w:cs="Arial"/>
                <w:b/>
              </w:rPr>
            </w:pPr>
          </w:p>
        </w:tc>
        <w:tc>
          <w:tcPr>
            <w:tcW w:w="4534" w:type="dxa"/>
            <w:vAlign w:val="center"/>
          </w:tcPr>
          <w:p w14:paraId="21E30910" w14:textId="77777777" w:rsidR="00395AC3" w:rsidRPr="00A20BBA" w:rsidRDefault="00395AC3" w:rsidP="00A47D99">
            <w:pPr>
              <w:spacing w:line="276" w:lineRule="auto"/>
              <w:jc w:val="both"/>
              <w:rPr>
                <w:rFonts w:cs="Arial"/>
              </w:rPr>
            </w:pPr>
            <w:r w:rsidRPr="00A20BBA">
              <w:rPr>
                <w:rFonts w:cs="Arial"/>
              </w:rPr>
              <w:t>Are gangways between desks kept clear?</w:t>
            </w:r>
          </w:p>
        </w:tc>
        <w:tc>
          <w:tcPr>
            <w:tcW w:w="1036" w:type="dxa"/>
          </w:tcPr>
          <w:p w14:paraId="1DDF8075" w14:textId="77777777" w:rsidR="00395AC3" w:rsidRPr="00A20BBA" w:rsidRDefault="00395AC3" w:rsidP="00A47D99">
            <w:pPr>
              <w:spacing w:line="276" w:lineRule="auto"/>
              <w:jc w:val="both"/>
            </w:pPr>
          </w:p>
        </w:tc>
        <w:tc>
          <w:tcPr>
            <w:tcW w:w="2290" w:type="dxa"/>
          </w:tcPr>
          <w:p w14:paraId="224FD396" w14:textId="77777777" w:rsidR="00395AC3" w:rsidRPr="00A20BBA" w:rsidRDefault="00395AC3" w:rsidP="00A47D99">
            <w:pPr>
              <w:spacing w:line="276" w:lineRule="auto"/>
              <w:jc w:val="both"/>
            </w:pPr>
          </w:p>
        </w:tc>
      </w:tr>
      <w:tr w:rsidR="00395AC3" w:rsidRPr="00A20BBA" w14:paraId="5C8E2E4D" w14:textId="77777777" w:rsidTr="00233D14">
        <w:trPr>
          <w:trHeight w:val="169"/>
          <w:jc w:val="center"/>
        </w:trPr>
        <w:tc>
          <w:tcPr>
            <w:tcW w:w="1390" w:type="dxa"/>
            <w:vMerge/>
            <w:shd w:val="clear" w:color="auto" w:fill="D0CECE" w:themeFill="background2" w:themeFillShade="E6"/>
            <w:vAlign w:val="center"/>
          </w:tcPr>
          <w:p w14:paraId="7C20BF81" w14:textId="77777777" w:rsidR="00395AC3" w:rsidRPr="00A20BBA" w:rsidRDefault="00395AC3" w:rsidP="00A47D99">
            <w:pPr>
              <w:spacing w:line="276" w:lineRule="auto"/>
              <w:jc w:val="center"/>
              <w:rPr>
                <w:rFonts w:cs="Arial"/>
                <w:b/>
              </w:rPr>
            </w:pPr>
          </w:p>
        </w:tc>
        <w:tc>
          <w:tcPr>
            <w:tcW w:w="4534" w:type="dxa"/>
            <w:vAlign w:val="center"/>
          </w:tcPr>
          <w:p w14:paraId="0F5FAF61" w14:textId="77777777" w:rsidR="00395AC3" w:rsidRPr="00A20BBA" w:rsidRDefault="00395AC3" w:rsidP="00A47D99">
            <w:pPr>
              <w:spacing w:line="276" w:lineRule="auto"/>
              <w:jc w:val="both"/>
              <w:rPr>
                <w:rFonts w:cs="Arial"/>
              </w:rPr>
            </w:pPr>
            <w:r w:rsidRPr="00A20BBA">
              <w:rPr>
                <w:rFonts w:cs="Arial"/>
              </w:rPr>
              <w:t>Are trailing electrical leads/cables prevented wherever possible?</w:t>
            </w:r>
          </w:p>
        </w:tc>
        <w:tc>
          <w:tcPr>
            <w:tcW w:w="1036" w:type="dxa"/>
          </w:tcPr>
          <w:p w14:paraId="64D7C4EC" w14:textId="77777777" w:rsidR="00395AC3" w:rsidRPr="00A20BBA" w:rsidRDefault="00395AC3" w:rsidP="00A47D99">
            <w:pPr>
              <w:spacing w:line="276" w:lineRule="auto"/>
              <w:jc w:val="both"/>
            </w:pPr>
          </w:p>
        </w:tc>
        <w:tc>
          <w:tcPr>
            <w:tcW w:w="2290" w:type="dxa"/>
          </w:tcPr>
          <w:p w14:paraId="44AA83C6" w14:textId="77777777" w:rsidR="00395AC3" w:rsidRPr="00A20BBA" w:rsidRDefault="00395AC3" w:rsidP="00A47D99">
            <w:pPr>
              <w:spacing w:line="276" w:lineRule="auto"/>
              <w:jc w:val="both"/>
            </w:pPr>
          </w:p>
        </w:tc>
      </w:tr>
      <w:tr w:rsidR="00395AC3" w:rsidRPr="00A20BBA" w14:paraId="2A6C6B7E" w14:textId="77777777" w:rsidTr="00233D14">
        <w:trPr>
          <w:trHeight w:val="562"/>
          <w:jc w:val="center"/>
        </w:trPr>
        <w:tc>
          <w:tcPr>
            <w:tcW w:w="1390" w:type="dxa"/>
            <w:vMerge/>
            <w:shd w:val="clear" w:color="auto" w:fill="D0CECE" w:themeFill="background2" w:themeFillShade="E6"/>
            <w:vAlign w:val="center"/>
          </w:tcPr>
          <w:p w14:paraId="559324FA" w14:textId="77777777" w:rsidR="00395AC3" w:rsidRPr="00A20BBA" w:rsidRDefault="00395AC3" w:rsidP="00A47D99">
            <w:pPr>
              <w:spacing w:line="276" w:lineRule="auto"/>
              <w:jc w:val="center"/>
              <w:rPr>
                <w:rFonts w:cs="Arial"/>
                <w:b/>
              </w:rPr>
            </w:pPr>
          </w:p>
        </w:tc>
        <w:tc>
          <w:tcPr>
            <w:tcW w:w="4534" w:type="dxa"/>
            <w:vAlign w:val="center"/>
          </w:tcPr>
          <w:p w14:paraId="08FE5EF8" w14:textId="77777777" w:rsidR="00395AC3" w:rsidRPr="00A20BBA" w:rsidRDefault="00395AC3" w:rsidP="00A47D99">
            <w:pPr>
              <w:spacing w:line="276" w:lineRule="auto"/>
              <w:jc w:val="both"/>
              <w:rPr>
                <w:rFonts w:cs="Arial"/>
              </w:rPr>
            </w:pPr>
            <w:r w:rsidRPr="00A20BBA">
              <w:rPr>
                <w:rFonts w:cs="Arial"/>
              </w:rPr>
              <w:t>Is lighting bright enough to allow safe access and exit?</w:t>
            </w:r>
          </w:p>
        </w:tc>
        <w:tc>
          <w:tcPr>
            <w:tcW w:w="1036" w:type="dxa"/>
          </w:tcPr>
          <w:p w14:paraId="218E02E6" w14:textId="77777777" w:rsidR="00395AC3" w:rsidRPr="00A20BBA" w:rsidRDefault="00395AC3" w:rsidP="00A47D99">
            <w:pPr>
              <w:spacing w:line="276" w:lineRule="auto"/>
              <w:jc w:val="both"/>
            </w:pPr>
          </w:p>
        </w:tc>
        <w:tc>
          <w:tcPr>
            <w:tcW w:w="2290" w:type="dxa"/>
          </w:tcPr>
          <w:p w14:paraId="6011EAE0" w14:textId="77777777" w:rsidR="00395AC3" w:rsidRPr="00A20BBA" w:rsidRDefault="00395AC3" w:rsidP="00A47D99">
            <w:pPr>
              <w:spacing w:line="276" w:lineRule="auto"/>
              <w:jc w:val="both"/>
            </w:pPr>
          </w:p>
        </w:tc>
      </w:tr>
      <w:tr w:rsidR="00395AC3" w:rsidRPr="00A20BBA" w14:paraId="75237212" w14:textId="77777777" w:rsidTr="00233D14">
        <w:trPr>
          <w:trHeight w:val="733"/>
          <w:jc w:val="center"/>
        </w:trPr>
        <w:tc>
          <w:tcPr>
            <w:tcW w:w="1390" w:type="dxa"/>
            <w:vMerge/>
            <w:shd w:val="clear" w:color="auto" w:fill="D0CECE" w:themeFill="background2" w:themeFillShade="E6"/>
            <w:vAlign w:val="center"/>
          </w:tcPr>
          <w:p w14:paraId="1C648BA1" w14:textId="77777777" w:rsidR="00395AC3" w:rsidRPr="00A20BBA" w:rsidRDefault="00395AC3" w:rsidP="00A47D99">
            <w:pPr>
              <w:spacing w:line="276" w:lineRule="auto"/>
              <w:jc w:val="center"/>
              <w:rPr>
                <w:rFonts w:cs="Arial"/>
                <w:b/>
              </w:rPr>
            </w:pPr>
          </w:p>
        </w:tc>
        <w:tc>
          <w:tcPr>
            <w:tcW w:w="4534" w:type="dxa"/>
            <w:vAlign w:val="center"/>
          </w:tcPr>
          <w:p w14:paraId="584D6492" w14:textId="77777777" w:rsidR="00395AC3" w:rsidRPr="00A20BBA" w:rsidRDefault="00395AC3" w:rsidP="00A47D99">
            <w:pPr>
              <w:spacing w:line="276" w:lineRule="auto"/>
              <w:jc w:val="both"/>
              <w:rPr>
                <w:rFonts w:cs="Arial"/>
              </w:rPr>
            </w:pPr>
            <w:r w:rsidRPr="00A20BBA">
              <w:rPr>
                <w:rFonts w:cs="Arial"/>
              </w:rPr>
              <w:t>Are procedures in place to deal with spillages, e.g. water and blood from cuts?</w:t>
            </w:r>
          </w:p>
        </w:tc>
        <w:tc>
          <w:tcPr>
            <w:tcW w:w="1036" w:type="dxa"/>
          </w:tcPr>
          <w:p w14:paraId="2C182103" w14:textId="77777777" w:rsidR="00395AC3" w:rsidRPr="00A20BBA" w:rsidRDefault="00395AC3" w:rsidP="00A47D99">
            <w:pPr>
              <w:spacing w:line="276" w:lineRule="auto"/>
              <w:jc w:val="both"/>
            </w:pPr>
          </w:p>
        </w:tc>
        <w:tc>
          <w:tcPr>
            <w:tcW w:w="2290" w:type="dxa"/>
          </w:tcPr>
          <w:p w14:paraId="34B7401D" w14:textId="77777777" w:rsidR="00395AC3" w:rsidRPr="00A20BBA" w:rsidRDefault="00395AC3" w:rsidP="00A47D99">
            <w:pPr>
              <w:spacing w:line="276" w:lineRule="auto"/>
              <w:jc w:val="both"/>
            </w:pPr>
          </w:p>
        </w:tc>
      </w:tr>
      <w:tr w:rsidR="00395AC3" w:rsidRPr="00A20BBA" w14:paraId="092DF67C" w14:textId="77777777" w:rsidTr="00233D14">
        <w:trPr>
          <w:trHeight w:val="435"/>
          <w:jc w:val="center"/>
        </w:trPr>
        <w:tc>
          <w:tcPr>
            <w:tcW w:w="1390" w:type="dxa"/>
            <w:vMerge/>
            <w:shd w:val="clear" w:color="auto" w:fill="D0CECE" w:themeFill="background2" w:themeFillShade="E6"/>
            <w:vAlign w:val="center"/>
          </w:tcPr>
          <w:p w14:paraId="6BDC1F10" w14:textId="77777777" w:rsidR="00395AC3" w:rsidRPr="00A20BBA" w:rsidRDefault="00395AC3" w:rsidP="00A47D99">
            <w:pPr>
              <w:spacing w:line="276" w:lineRule="auto"/>
              <w:jc w:val="center"/>
              <w:rPr>
                <w:rFonts w:cs="Arial"/>
                <w:b/>
              </w:rPr>
            </w:pPr>
          </w:p>
        </w:tc>
        <w:tc>
          <w:tcPr>
            <w:tcW w:w="7860" w:type="dxa"/>
            <w:gridSpan w:val="3"/>
            <w:shd w:val="clear" w:color="auto" w:fill="auto"/>
            <w:vAlign w:val="center"/>
          </w:tcPr>
          <w:p w14:paraId="76A092D5" w14:textId="77777777" w:rsidR="00395AC3" w:rsidRPr="00A20BBA" w:rsidRDefault="00395AC3" w:rsidP="00A47D99">
            <w:pPr>
              <w:spacing w:line="276" w:lineRule="auto"/>
              <w:jc w:val="both"/>
              <w:rPr>
                <w:rFonts w:cs="Arial"/>
                <w:b/>
              </w:rPr>
            </w:pPr>
            <w:r w:rsidRPr="00A20BBA">
              <w:rPr>
                <w:rFonts w:cs="Arial"/>
                <w:b/>
              </w:rPr>
              <w:t>For stand-alone classrooms:</w:t>
            </w:r>
          </w:p>
        </w:tc>
      </w:tr>
      <w:tr w:rsidR="00395AC3" w:rsidRPr="00A20BBA" w14:paraId="48F3B631" w14:textId="77777777" w:rsidTr="00233D14">
        <w:trPr>
          <w:trHeight w:val="602"/>
          <w:jc w:val="center"/>
        </w:trPr>
        <w:tc>
          <w:tcPr>
            <w:tcW w:w="1390" w:type="dxa"/>
            <w:vMerge/>
            <w:shd w:val="clear" w:color="auto" w:fill="D0CECE" w:themeFill="background2" w:themeFillShade="E6"/>
            <w:vAlign w:val="center"/>
          </w:tcPr>
          <w:p w14:paraId="4355A553" w14:textId="77777777" w:rsidR="00395AC3" w:rsidRPr="00A20BBA" w:rsidRDefault="00395AC3" w:rsidP="00A47D99">
            <w:pPr>
              <w:spacing w:line="276" w:lineRule="auto"/>
              <w:jc w:val="center"/>
              <w:rPr>
                <w:rFonts w:cs="Arial"/>
                <w:b/>
              </w:rPr>
            </w:pPr>
          </w:p>
        </w:tc>
        <w:tc>
          <w:tcPr>
            <w:tcW w:w="4534" w:type="dxa"/>
            <w:vAlign w:val="center"/>
          </w:tcPr>
          <w:p w14:paraId="47B4366C" w14:textId="77777777" w:rsidR="00395AC3" w:rsidRPr="00A20BBA" w:rsidRDefault="00395AC3" w:rsidP="00A47D99">
            <w:pPr>
              <w:spacing w:line="276" w:lineRule="auto"/>
              <w:jc w:val="both"/>
              <w:rPr>
                <w:rFonts w:cs="Arial"/>
              </w:rPr>
            </w:pPr>
            <w:r w:rsidRPr="00A20BBA">
              <w:rPr>
                <w:rFonts w:cs="Arial"/>
              </w:rPr>
              <w:t>Are access steps or ramps properly maintained?</w:t>
            </w:r>
          </w:p>
        </w:tc>
        <w:tc>
          <w:tcPr>
            <w:tcW w:w="1036" w:type="dxa"/>
          </w:tcPr>
          <w:p w14:paraId="67989BD5" w14:textId="77777777" w:rsidR="00395AC3" w:rsidRPr="00A20BBA" w:rsidRDefault="00395AC3" w:rsidP="00A47D99">
            <w:pPr>
              <w:spacing w:line="276" w:lineRule="auto"/>
              <w:jc w:val="both"/>
              <w:rPr>
                <w:rFonts w:cs="Arial"/>
              </w:rPr>
            </w:pPr>
          </w:p>
        </w:tc>
        <w:tc>
          <w:tcPr>
            <w:tcW w:w="2290" w:type="dxa"/>
          </w:tcPr>
          <w:p w14:paraId="649F28F9" w14:textId="77777777" w:rsidR="00395AC3" w:rsidRPr="00A20BBA" w:rsidRDefault="00395AC3" w:rsidP="00A47D99">
            <w:pPr>
              <w:spacing w:line="276" w:lineRule="auto"/>
              <w:jc w:val="both"/>
              <w:rPr>
                <w:rFonts w:cs="Arial"/>
              </w:rPr>
            </w:pPr>
          </w:p>
        </w:tc>
      </w:tr>
      <w:tr w:rsidR="00395AC3" w:rsidRPr="00A20BBA" w14:paraId="0E556C81" w14:textId="77777777" w:rsidTr="00233D14">
        <w:trPr>
          <w:trHeight w:val="659"/>
          <w:jc w:val="center"/>
        </w:trPr>
        <w:tc>
          <w:tcPr>
            <w:tcW w:w="1390" w:type="dxa"/>
            <w:vMerge/>
            <w:shd w:val="clear" w:color="auto" w:fill="D0CECE" w:themeFill="background2" w:themeFillShade="E6"/>
            <w:vAlign w:val="center"/>
          </w:tcPr>
          <w:p w14:paraId="48A1588E" w14:textId="77777777" w:rsidR="00395AC3" w:rsidRPr="00A20BBA" w:rsidRDefault="00395AC3" w:rsidP="00A47D99">
            <w:pPr>
              <w:spacing w:line="276" w:lineRule="auto"/>
              <w:jc w:val="center"/>
              <w:rPr>
                <w:rFonts w:cs="Arial"/>
                <w:b/>
              </w:rPr>
            </w:pPr>
          </w:p>
        </w:tc>
        <w:tc>
          <w:tcPr>
            <w:tcW w:w="4534" w:type="dxa"/>
            <w:vAlign w:val="center"/>
          </w:tcPr>
          <w:p w14:paraId="70CF28DC" w14:textId="77777777" w:rsidR="00395AC3" w:rsidRPr="00A20BBA" w:rsidRDefault="00395AC3" w:rsidP="00A47D99">
            <w:pPr>
              <w:spacing w:line="276" w:lineRule="auto"/>
              <w:jc w:val="both"/>
              <w:rPr>
                <w:rFonts w:cs="Arial"/>
              </w:rPr>
            </w:pPr>
            <w:r w:rsidRPr="00A20BBA">
              <w:rPr>
                <w:rFonts w:cs="Arial"/>
              </w:rPr>
              <w:t>Are access stairs or ramps provided with handrails?</w:t>
            </w:r>
          </w:p>
        </w:tc>
        <w:tc>
          <w:tcPr>
            <w:tcW w:w="1036" w:type="dxa"/>
          </w:tcPr>
          <w:p w14:paraId="565F61A1" w14:textId="77777777" w:rsidR="00395AC3" w:rsidRPr="00A20BBA" w:rsidRDefault="00395AC3" w:rsidP="00A47D99">
            <w:pPr>
              <w:spacing w:line="276" w:lineRule="auto"/>
              <w:jc w:val="both"/>
              <w:rPr>
                <w:rFonts w:cs="Arial"/>
              </w:rPr>
            </w:pPr>
          </w:p>
        </w:tc>
        <w:tc>
          <w:tcPr>
            <w:tcW w:w="2290" w:type="dxa"/>
          </w:tcPr>
          <w:p w14:paraId="243131EF" w14:textId="77777777" w:rsidR="00395AC3" w:rsidRPr="00A20BBA" w:rsidRDefault="00395AC3" w:rsidP="00A47D99">
            <w:pPr>
              <w:spacing w:line="276" w:lineRule="auto"/>
              <w:jc w:val="both"/>
              <w:rPr>
                <w:rFonts w:cs="Arial"/>
              </w:rPr>
            </w:pPr>
          </w:p>
        </w:tc>
      </w:tr>
      <w:tr w:rsidR="00395AC3" w:rsidRPr="00A20BBA" w14:paraId="4263A454" w14:textId="77777777" w:rsidTr="00233D14">
        <w:trPr>
          <w:trHeight w:val="819"/>
          <w:jc w:val="center"/>
        </w:trPr>
        <w:tc>
          <w:tcPr>
            <w:tcW w:w="1390" w:type="dxa"/>
            <w:vMerge w:val="restart"/>
            <w:shd w:val="clear" w:color="auto" w:fill="D0CECE" w:themeFill="background2" w:themeFillShade="E6"/>
            <w:vAlign w:val="center"/>
          </w:tcPr>
          <w:p w14:paraId="7E3039B2" w14:textId="77777777" w:rsidR="00395AC3" w:rsidRPr="00A20BBA" w:rsidRDefault="00395AC3" w:rsidP="00A47D99">
            <w:pPr>
              <w:spacing w:line="276" w:lineRule="auto"/>
              <w:jc w:val="center"/>
              <w:rPr>
                <w:rFonts w:cs="Arial"/>
                <w:b/>
              </w:rPr>
            </w:pPr>
            <w:r w:rsidRPr="00A20BBA">
              <w:rPr>
                <w:rFonts w:cs="Arial"/>
                <w:b/>
              </w:rPr>
              <w:t>Work at height (falls)</w:t>
            </w:r>
          </w:p>
        </w:tc>
        <w:tc>
          <w:tcPr>
            <w:tcW w:w="4534" w:type="dxa"/>
            <w:vAlign w:val="center"/>
          </w:tcPr>
          <w:p w14:paraId="1B2261A5" w14:textId="77777777" w:rsidR="00395AC3" w:rsidRPr="00A20BBA" w:rsidRDefault="00395AC3" w:rsidP="00A47D99">
            <w:pPr>
              <w:spacing w:line="276" w:lineRule="auto"/>
              <w:jc w:val="both"/>
              <w:rPr>
                <w:rFonts w:cs="Arial"/>
              </w:rPr>
            </w:pPr>
            <w:r w:rsidRPr="00A20BBA">
              <w:rPr>
                <w:rFonts w:cs="Arial"/>
              </w:rPr>
              <w:t>Do you have an ‘elephant-foot’ step-stool or stepladder available for use where necessary?</w:t>
            </w:r>
          </w:p>
        </w:tc>
        <w:tc>
          <w:tcPr>
            <w:tcW w:w="1036" w:type="dxa"/>
          </w:tcPr>
          <w:p w14:paraId="1108B3B6" w14:textId="77777777" w:rsidR="00395AC3" w:rsidRPr="00A20BBA" w:rsidRDefault="00395AC3" w:rsidP="00A47D99">
            <w:pPr>
              <w:spacing w:line="276" w:lineRule="auto"/>
              <w:jc w:val="both"/>
            </w:pPr>
          </w:p>
        </w:tc>
        <w:tc>
          <w:tcPr>
            <w:tcW w:w="2290" w:type="dxa"/>
          </w:tcPr>
          <w:p w14:paraId="15E30C82" w14:textId="77777777" w:rsidR="00395AC3" w:rsidRPr="00A20BBA" w:rsidRDefault="00395AC3" w:rsidP="00A47D99">
            <w:pPr>
              <w:spacing w:line="276" w:lineRule="auto"/>
              <w:jc w:val="both"/>
            </w:pPr>
          </w:p>
        </w:tc>
      </w:tr>
      <w:tr w:rsidR="00395AC3" w:rsidRPr="00A20BBA" w14:paraId="2054EFA6" w14:textId="77777777" w:rsidTr="00233D14">
        <w:trPr>
          <w:trHeight w:val="964"/>
          <w:jc w:val="center"/>
        </w:trPr>
        <w:tc>
          <w:tcPr>
            <w:tcW w:w="1390" w:type="dxa"/>
            <w:vMerge/>
            <w:shd w:val="clear" w:color="auto" w:fill="D0CECE" w:themeFill="background2" w:themeFillShade="E6"/>
            <w:vAlign w:val="center"/>
          </w:tcPr>
          <w:p w14:paraId="03A400D6" w14:textId="77777777" w:rsidR="00395AC3" w:rsidRPr="00A20BBA" w:rsidRDefault="00395AC3" w:rsidP="00A47D99">
            <w:pPr>
              <w:spacing w:line="276" w:lineRule="auto"/>
              <w:jc w:val="center"/>
              <w:rPr>
                <w:rFonts w:cs="Arial"/>
                <w:b/>
              </w:rPr>
            </w:pPr>
          </w:p>
        </w:tc>
        <w:tc>
          <w:tcPr>
            <w:tcW w:w="4534" w:type="dxa"/>
            <w:vAlign w:val="center"/>
          </w:tcPr>
          <w:p w14:paraId="45C0CECF" w14:textId="77777777" w:rsidR="00395AC3" w:rsidRPr="00A20BBA" w:rsidRDefault="00395AC3" w:rsidP="00A47D99">
            <w:pPr>
              <w:spacing w:line="276" w:lineRule="auto"/>
              <w:jc w:val="both"/>
              <w:rPr>
                <w:rFonts w:cs="Arial"/>
              </w:rPr>
            </w:pPr>
            <w:r w:rsidRPr="00A20BBA">
              <w:rPr>
                <w:rFonts w:cs="Arial"/>
              </w:rPr>
              <w:t>Is a window-opener provided for opening high-level windows?</w:t>
            </w:r>
          </w:p>
        </w:tc>
        <w:tc>
          <w:tcPr>
            <w:tcW w:w="1036" w:type="dxa"/>
          </w:tcPr>
          <w:p w14:paraId="10CAB677" w14:textId="77777777" w:rsidR="00395AC3" w:rsidRPr="00A20BBA" w:rsidRDefault="00395AC3" w:rsidP="00A47D99">
            <w:pPr>
              <w:spacing w:line="276" w:lineRule="auto"/>
              <w:jc w:val="both"/>
            </w:pPr>
          </w:p>
        </w:tc>
        <w:tc>
          <w:tcPr>
            <w:tcW w:w="2290" w:type="dxa"/>
          </w:tcPr>
          <w:p w14:paraId="4BC6AFD9" w14:textId="77777777" w:rsidR="00395AC3" w:rsidRPr="00A20BBA" w:rsidRDefault="00395AC3" w:rsidP="00A47D99">
            <w:pPr>
              <w:spacing w:line="276" w:lineRule="auto"/>
              <w:jc w:val="both"/>
            </w:pPr>
          </w:p>
        </w:tc>
      </w:tr>
      <w:tr w:rsidR="00395AC3" w:rsidRPr="00A20BBA" w14:paraId="5628A66B" w14:textId="77777777" w:rsidTr="00233D14">
        <w:trPr>
          <w:trHeight w:val="1161"/>
          <w:jc w:val="center"/>
        </w:trPr>
        <w:tc>
          <w:tcPr>
            <w:tcW w:w="1390" w:type="dxa"/>
            <w:vMerge w:val="restart"/>
            <w:shd w:val="clear" w:color="auto" w:fill="D0CECE" w:themeFill="background2" w:themeFillShade="E6"/>
            <w:vAlign w:val="center"/>
          </w:tcPr>
          <w:p w14:paraId="757A88A5" w14:textId="77777777" w:rsidR="00395AC3" w:rsidRPr="00A20BBA" w:rsidRDefault="00395AC3" w:rsidP="00A47D99">
            <w:pPr>
              <w:spacing w:line="276" w:lineRule="auto"/>
              <w:jc w:val="center"/>
              <w:rPr>
                <w:rFonts w:cs="Arial"/>
                <w:b/>
              </w:rPr>
            </w:pPr>
            <w:r w:rsidRPr="00A20BBA">
              <w:rPr>
                <w:rFonts w:cs="Arial"/>
                <w:b/>
              </w:rPr>
              <w:t>Furniture and fixtures</w:t>
            </w:r>
          </w:p>
        </w:tc>
        <w:tc>
          <w:tcPr>
            <w:tcW w:w="4534" w:type="dxa"/>
            <w:vAlign w:val="center"/>
          </w:tcPr>
          <w:p w14:paraId="78D91DDF" w14:textId="77777777" w:rsidR="00395AC3" w:rsidRPr="00A20BBA" w:rsidRDefault="00395AC3" w:rsidP="00A47D99">
            <w:pPr>
              <w:spacing w:line="276" w:lineRule="auto"/>
              <w:jc w:val="both"/>
              <w:rPr>
                <w:rFonts w:cs="Arial"/>
              </w:rPr>
            </w:pPr>
            <w:r w:rsidRPr="00A20BBA">
              <w:rPr>
                <w:rFonts w:cs="Arial"/>
              </w:rPr>
              <w:t>Are permanent fixtures in good condition and securely fastened, e.g. cupboards, display boards, shelving?</w:t>
            </w:r>
          </w:p>
        </w:tc>
        <w:tc>
          <w:tcPr>
            <w:tcW w:w="1036" w:type="dxa"/>
          </w:tcPr>
          <w:p w14:paraId="3C5BDEA3" w14:textId="77777777" w:rsidR="00395AC3" w:rsidRPr="00A20BBA" w:rsidRDefault="00395AC3" w:rsidP="00A47D99">
            <w:pPr>
              <w:spacing w:line="276" w:lineRule="auto"/>
              <w:jc w:val="both"/>
            </w:pPr>
          </w:p>
        </w:tc>
        <w:tc>
          <w:tcPr>
            <w:tcW w:w="2290" w:type="dxa"/>
          </w:tcPr>
          <w:p w14:paraId="2B78D8FA" w14:textId="77777777" w:rsidR="00395AC3" w:rsidRPr="00A20BBA" w:rsidRDefault="00395AC3" w:rsidP="00A47D99">
            <w:pPr>
              <w:spacing w:line="276" w:lineRule="auto"/>
              <w:jc w:val="both"/>
            </w:pPr>
          </w:p>
        </w:tc>
      </w:tr>
      <w:tr w:rsidR="00395AC3" w:rsidRPr="00A20BBA" w14:paraId="21CA6538" w14:textId="77777777" w:rsidTr="00233D14">
        <w:trPr>
          <w:trHeight w:val="859"/>
          <w:jc w:val="center"/>
        </w:trPr>
        <w:tc>
          <w:tcPr>
            <w:tcW w:w="1390" w:type="dxa"/>
            <w:vMerge/>
            <w:shd w:val="clear" w:color="auto" w:fill="D0CECE" w:themeFill="background2" w:themeFillShade="E6"/>
            <w:vAlign w:val="center"/>
          </w:tcPr>
          <w:p w14:paraId="7085282A" w14:textId="77777777" w:rsidR="00395AC3" w:rsidRPr="00A20BBA" w:rsidRDefault="00395AC3" w:rsidP="00A47D99">
            <w:pPr>
              <w:spacing w:line="276" w:lineRule="auto"/>
              <w:jc w:val="center"/>
              <w:rPr>
                <w:rFonts w:cs="Arial"/>
                <w:b/>
              </w:rPr>
            </w:pPr>
          </w:p>
        </w:tc>
        <w:tc>
          <w:tcPr>
            <w:tcW w:w="4534" w:type="dxa"/>
            <w:vAlign w:val="center"/>
          </w:tcPr>
          <w:p w14:paraId="3F62D688" w14:textId="77777777" w:rsidR="00395AC3" w:rsidRPr="00A20BBA" w:rsidRDefault="00395AC3" w:rsidP="00A47D99">
            <w:pPr>
              <w:spacing w:line="276" w:lineRule="auto"/>
              <w:jc w:val="both"/>
              <w:rPr>
                <w:rFonts w:cs="Arial"/>
              </w:rPr>
            </w:pPr>
            <w:r w:rsidRPr="00A20BBA">
              <w:rPr>
                <w:rFonts w:cs="Arial"/>
              </w:rPr>
              <w:t>Is furniture in good repair and suitable for the size of the user, whether adult or child?</w:t>
            </w:r>
          </w:p>
        </w:tc>
        <w:tc>
          <w:tcPr>
            <w:tcW w:w="1036" w:type="dxa"/>
          </w:tcPr>
          <w:p w14:paraId="4DCD023C" w14:textId="77777777" w:rsidR="00395AC3" w:rsidRPr="00A20BBA" w:rsidRDefault="00395AC3" w:rsidP="00A47D99">
            <w:pPr>
              <w:spacing w:line="276" w:lineRule="auto"/>
              <w:jc w:val="both"/>
            </w:pPr>
          </w:p>
        </w:tc>
        <w:tc>
          <w:tcPr>
            <w:tcW w:w="2290" w:type="dxa"/>
          </w:tcPr>
          <w:p w14:paraId="4CDBA80A" w14:textId="77777777" w:rsidR="00395AC3" w:rsidRPr="00A20BBA" w:rsidRDefault="00395AC3" w:rsidP="00A47D99">
            <w:pPr>
              <w:spacing w:line="276" w:lineRule="auto"/>
              <w:jc w:val="both"/>
            </w:pPr>
          </w:p>
        </w:tc>
      </w:tr>
      <w:tr w:rsidR="00395AC3" w:rsidRPr="00A20BBA" w14:paraId="50CA893C" w14:textId="77777777" w:rsidTr="00233D14">
        <w:trPr>
          <w:trHeight w:val="548"/>
          <w:jc w:val="center"/>
        </w:trPr>
        <w:tc>
          <w:tcPr>
            <w:tcW w:w="1390" w:type="dxa"/>
            <w:vMerge/>
            <w:shd w:val="clear" w:color="auto" w:fill="D0CECE" w:themeFill="background2" w:themeFillShade="E6"/>
            <w:vAlign w:val="center"/>
          </w:tcPr>
          <w:p w14:paraId="6C99EA29" w14:textId="77777777" w:rsidR="00395AC3" w:rsidRPr="00A20BBA" w:rsidRDefault="00395AC3" w:rsidP="00A47D99">
            <w:pPr>
              <w:spacing w:line="276" w:lineRule="auto"/>
              <w:jc w:val="center"/>
              <w:rPr>
                <w:rFonts w:cs="Arial"/>
                <w:b/>
              </w:rPr>
            </w:pPr>
          </w:p>
        </w:tc>
        <w:tc>
          <w:tcPr>
            <w:tcW w:w="4534" w:type="dxa"/>
            <w:vAlign w:val="center"/>
          </w:tcPr>
          <w:p w14:paraId="67B91869" w14:textId="77777777" w:rsidR="00395AC3" w:rsidRPr="00A20BBA" w:rsidRDefault="00395AC3" w:rsidP="00A47D99">
            <w:pPr>
              <w:spacing w:line="276" w:lineRule="auto"/>
              <w:jc w:val="both"/>
              <w:rPr>
                <w:rFonts w:cs="Arial"/>
              </w:rPr>
            </w:pPr>
            <w:r w:rsidRPr="00A20BBA">
              <w:rPr>
                <w:rFonts w:cs="Arial"/>
              </w:rPr>
              <w:t>Is portable equipment stable, e.g. a TV placed on a suitable trolley?</w:t>
            </w:r>
          </w:p>
        </w:tc>
        <w:tc>
          <w:tcPr>
            <w:tcW w:w="1036" w:type="dxa"/>
          </w:tcPr>
          <w:p w14:paraId="42EA552D" w14:textId="77777777" w:rsidR="00395AC3" w:rsidRPr="00A20BBA" w:rsidRDefault="00395AC3" w:rsidP="00A47D99">
            <w:pPr>
              <w:spacing w:line="276" w:lineRule="auto"/>
              <w:jc w:val="both"/>
            </w:pPr>
          </w:p>
        </w:tc>
        <w:tc>
          <w:tcPr>
            <w:tcW w:w="2290" w:type="dxa"/>
          </w:tcPr>
          <w:p w14:paraId="32D281CE" w14:textId="77777777" w:rsidR="00395AC3" w:rsidRPr="00A20BBA" w:rsidRDefault="00395AC3" w:rsidP="00A47D99">
            <w:pPr>
              <w:spacing w:line="276" w:lineRule="auto"/>
              <w:jc w:val="both"/>
            </w:pPr>
          </w:p>
        </w:tc>
      </w:tr>
      <w:tr w:rsidR="00395AC3" w:rsidRPr="00A20BBA" w14:paraId="251A2FB3" w14:textId="77777777" w:rsidTr="00233D14">
        <w:trPr>
          <w:trHeight w:val="607"/>
          <w:jc w:val="center"/>
        </w:trPr>
        <w:tc>
          <w:tcPr>
            <w:tcW w:w="1390" w:type="dxa"/>
            <w:vMerge/>
            <w:shd w:val="clear" w:color="auto" w:fill="D0CECE" w:themeFill="background2" w:themeFillShade="E6"/>
            <w:vAlign w:val="center"/>
          </w:tcPr>
          <w:p w14:paraId="04FFB4FE" w14:textId="77777777" w:rsidR="00395AC3" w:rsidRPr="00A20BBA" w:rsidRDefault="00395AC3" w:rsidP="00A47D99">
            <w:pPr>
              <w:spacing w:line="276" w:lineRule="auto"/>
              <w:jc w:val="center"/>
              <w:rPr>
                <w:rFonts w:cs="Arial"/>
                <w:b/>
              </w:rPr>
            </w:pPr>
          </w:p>
        </w:tc>
        <w:tc>
          <w:tcPr>
            <w:tcW w:w="4534" w:type="dxa"/>
            <w:vAlign w:val="center"/>
          </w:tcPr>
          <w:p w14:paraId="60CF20DB" w14:textId="77777777" w:rsidR="00395AC3" w:rsidRPr="00A20BBA" w:rsidRDefault="00395AC3" w:rsidP="00A47D99">
            <w:pPr>
              <w:spacing w:line="276" w:lineRule="auto"/>
              <w:jc w:val="both"/>
              <w:rPr>
                <w:rFonts w:cs="Arial"/>
              </w:rPr>
            </w:pPr>
            <w:r w:rsidRPr="00A20BBA">
              <w:rPr>
                <w:rFonts w:cs="Arial"/>
              </w:rPr>
              <w:t>Where window restrictors are fitted to upper-floor windows, are they in good working order?</w:t>
            </w:r>
          </w:p>
        </w:tc>
        <w:tc>
          <w:tcPr>
            <w:tcW w:w="1036" w:type="dxa"/>
          </w:tcPr>
          <w:p w14:paraId="052C4E53" w14:textId="77777777" w:rsidR="00395AC3" w:rsidRPr="00A20BBA" w:rsidRDefault="00395AC3" w:rsidP="00A47D99">
            <w:pPr>
              <w:spacing w:line="276" w:lineRule="auto"/>
              <w:jc w:val="both"/>
            </w:pPr>
          </w:p>
        </w:tc>
        <w:tc>
          <w:tcPr>
            <w:tcW w:w="2290" w:type="dxa"/>
          </w:tcPr>
          <w:p w14:paraId="0FC574B0" w14:textId="77777777" w:rsidR="00395AC3" w:rsidRPr="00A20BBA" w:rsidRDefault="00395AC3" w:rsidP="00A47D99">
            <w:pPr>
              <w:spacing w:line="276" w:lineRule="auto"/>
              <w:jc w:val="both"/>
            </w:pPr>
          </w:p>
        </w:tc>
      </w:tr>
      <w:tr w:rsidR="00395AC3" w:rsidRPr="00A20BBA" w14:paraId="46C7028E" w14:textId="77777777" w:rsidTr="00233D14">
        <w:trPr>
          <w:trHeight w:val="904"/>
          <w:jc w:val="center"/>
        </w:trPr>
        <w:tc>
          <w:tcPr>
            <w:tcW w:w="1390" w:type="dxa"/>
            <w:vMerge/>
            <w:shd w:val="clear" w:color="auto" w:fill="D0CECE" w:themeFill="background2" w:themeFillShade="E6"/>
            <w:vAlign w:val="center"/>
          </w:tcPr>
          <w:p w14:paraId="78A49C7F" w14:textId="77777777" w:rsidR="00395AC3" w:rsidRPr="00A20BBA" w:rsidRDefault="00395AC3" w:rsidP="00A47D99">
            <w:pPr>
              <w:spacing w:line="276" w:lineRule="auto"/>
              <w:jc w:val="center"/>
              <w:rPr>
                <w:rFonts w:cs="Arial"/>
                <w:b/>
              </w:rPr>
            </w:pPr>
          </w:p>
        </w:tc>
        <w:tc>
          <w:tcPr>
            <w:tcW w:w="4534" w:type="dxa"/>
            <w:vAlign w:val="center"/>
          </w:tcPr>
          <w:p w14:paraId="5E14B65C" w14:textId="77777777" w:rsidR="00395AC3" w:rsidRPr="00A20BBA" w:rsidRDefault="00395AC3" w:rsidP="00A47D99">
            <w:pPr>
              <w:spacing w:line="276" w:lineRule="auto"/>
              <w:jc w:val="both"/>
              <w:rPr>
                <w:rFonts w:cs="Arial"/>
              </w:rPr>
            </w:pPr>
            <w:r w:rsidRPr="00A20BBA">
              <w:rPr>
                <w:rFonts w:cs="Arial"/>
              </w:rPr>
              <w:t>Are hot surfaces, such as radiators, protected where necessary to prevent the risk of burns to vulnerable young people?</w:t>
            </w:r>
          </w:p>
        </w:tc>
        <w:tc>
          <w:tcPr>
            <w:tcW w:w="1036" w:type="dxa"/>
          </w:tcPr>
          <w:p w14:paraId="5BA4DBEF" w14:textId="77777777" w:rsidR="00395AC3" w:rsidRPr="00A20BBA" w:rsidRDefault="00395AC3" w:rsidP="00A47D99">
            <w:pPr>
              <w:spacing w:line="276" w:lineRule="auto"/>
              <w:jc w:val="both"/>
            </w:pPr>
          </w:p>
        </w:tc>
        <w:tc>
          <w:tcPr>
            <w:tcW w:w="2290" w:type="dxa"/>
          </w:tcPr>
          <w:p w14:paraId="5E964AF8" w14:textId="77777777" w:rsidR="00395AC3" w:rsidRPr="00A20BBA" w:rsidRDefault="00395AC3" w:rsidP="00A47D99">
            <w:pPr>
              <w:spacing w:line="276" w:lineRule="auto"/>
              <w:jc w:val="both"/>
            </w:pPr>
          </w:p>
        </w:tc>
      </w:tr>
      <w:tr w:rsidR="00395AC3" w:rsidRPr="00A20BBA" w14:paraId="74642D86" w14:textId="77777777" w:rsidTr="00233D14">
        <w:trPr>
          <w:cantSplit/>
          <w:trHeight w:val="819"/>
          <w:jc w:val="center"/>
        </w:trPr>
        <w:tc>
          <w:tcPr>
            <w:tcW w:w="1390" w:type="dxa"/>
            <w:shd w:val="clear" w:color="auto" w:fill="D0CECE" w:themeFill="background2" w:themeFillShade="E6"/>
            <w:vAlign w:val="center"/>
          </w:tcPr>
          <w:p w14:paraId="5BB9E218" w14:textId="77777777" w:rsidR="00395AC3" w:rsidRPr="00A20BBA" w:rsidRDefault="00395AC3" w:rsidP="00A47D99">
            <w:pPr>
              <w:keepLines/>
              <w:spacing w:line="276" w:lineRule="auto"/>
              <w:jc w:val="center"/>
              <w:rPr>
                <w:rFonts w:cs="Arial"/>
                <w:b/>
              </w:rPr>
            </w:pPr>
            <w:r w:rsidRPr="00A20BBA">
              <w:rPr>
                <w:rFonts w:cs="Arial"/>
                <w:b/>
              </w:rPr>
              <w:t>Manual handling</w:t>
            </w:r>
          </w:p>
        </w:tc>
        <w:tc>
          <w:tcPr>
            <w:tcW w:w="4534" w:type="dxa"/>
            <w:vAlign w:val="center"/>
          </w:tcPr>
          <w:p w14:paraId="05238AC3" w14:textId="77777777" w:rsidR="00395AC3" w:rsidRPr="00A20BBA" w:rsidRDefault="00395AC3" w:rsidP="00A47D99">
            <w:pPr>
              <w:keepLines/>
              <w:spacing w:line="276" w:lineRule="auto"/>
              <w:jc w:val="both"/>
              <w:rPr>
                <w:rFonts w:cs="Arial"/>
              </w:rPr>
            </w:pPr>
            <w:r w:rsidRPr="00A20BBA">
              <w:rPr>
                <w:rFonts w:cs="Arial"/>
              </w:rPr>
              <w:t>Have trolleys been provided for moving heavy objects, e.g. computers?</w:t>
            </w:r>
          </w:p>
        </w:tc>
        <w:tc>
          <w:tcPr>
            <w:tcW w:w="1036" w:type="dxa"/>
          </w:tcPr>
          <w:p w14:paraId="3F8F1EBA" w14:textId="77777777" w:rsidR="00395AC3" w:rsidRPr="00A20BBA" w:rsidRDefault="00395AC3" w:rsidP="00A47D99">
            <w:pPr>
              <w:keepLines/>
              <w:spacing w:line="276" w:lineRule="auto"/>
              <w:jc w:val="both"/>
            </w:pPr>
          </w:p>
        </w:tc>
        <w:tc>
          <w:tcPr>
            <w:tcW w:w="2290" w:type="dxa"/>
          </w:tcPr>
          <w:p w14:paraId="709A8EC6" w14:textId="77777777" w:rsidR="00395AC3" w:rsidRPr="00A20BBA" w:rsidRDefault="00395AC3" w:rsidP="00A47D99">
            <w:pPr>
              <w:keepLines/>
              <w:spacing w:line="276" w:lineRule="auto"/>
              <w:jc w:val="both"/>
            </w:pPr>
          </w:p>
        </w:tc>
      </w:tr>
      <w:tr w:rsidR="00395AC3" w:rsidRPr="00A20BBA" w14:paraId="0CD49684" w14:textId="77777777" w:rsidTr="00233D14">
        <w:trPr>
          <w:cantSplit/>
          <w:trHeight w:val="819"/>
          <w:jc w:val="center"/>
        </w:trPr>
        <w:tc>
          <w:tcPr>
            <w:tcW w:w="1390" w:type="dxa"/>
            <w:vMerge w:val="restart"/>
            <w:shd w:val="clear" w:color="auto" w:fill="D0CECE" w:themeFill="background2" w:themeFillShade="E6"/>
            <w:vAlign w:val="center"/>
          </w:tcPr>
          <w:p w14:paraId="294E8063" w14:textId="391E53C3" w:rsidR="00395AC3" w:rsidRPr="00A20BBA" w:rsidRDefault="00395AC3" w:rsidP="00A47D99">
            <w:pPr>
              <w:keepLines/>
              <w:spacing w:line="276" w:lineRule="auto"/>
              <w:jc w:val="center"/>
              <w:rPr>
                <w:rFonts w:cs="Arial"/>
                <w:b/>
              </w:rPr>
            </w:pPr>
            <w:r w:rsidRPr="00A20BBA">
              <w:rPr>
                <w:rFonts w:cs="Arial"/>
                <w:b/>
              </w:rPr>
              <w:t>Computers and similar equipment</w:t>
            </w:r>
          </w:p>
        </w:tc>
        <w:tc>
          <w:tcPr>
            <w:tcW w:w="4534" w:type="dxa"/>
            <w:vAlign w:val="center"/>
          </w:tcPr>
          <w:p w14:paraId="43A01C8C" w14:textId="070FB351" w:rsidR="00395AC3" w:rsidRPr="00A20BBA" w:rsidRDefault="00395AC3" w:rsidP="00A47D99">
            <w:pPr>
              <w:keepLines/>
              <w:spacing w:line="276" w:lineRule="auto"/>
              <w:jc w:val="both"/>
              <w:rPr>
                <w:rFonts w:cs="Arial"/>
              </w:rPr>
            </w:pPr>
            <w:r w:rsidRPr="00A20BBA">
              <w:rPr>
                <w:rFonts w:cs="Arial"/>
              </w:rPr>
              <w:t>If you use computers as part of your job, has a workstation assessment been completed?</w:t>
            </w:r>
          </w:p>
        </w:tc>
        <w:tc>
          <w:tcPr>
            <w:tcW w:w="1036" w:type="dxa"/>
          </w:tcPr>
          <w:p w14:paraId="707404BE" w14:textId="77777777" w:rsidR="00395AC3" w:rsidRPr="00A20BBA" w:rsidRDefault="00395AC3" w:rsidP="00A47D99">
            <w:pPr>
              <w:keepLines/>
              <w:spacing w:line="276" w:lineRule="auto"/>
              <w:jc w:val="both"/>
            </w:pPr>
          </w:p>
        </w:tc>
        <w:tc>
          <w:tcPr>
            <w:tcW w:w="2290" w:type="dxa"/>
          </w:tcPr>
          <w:p w14:paraId="2DE6DDB8" w14:textId="77777777" w:rsidR="00395AC3" w:rsidRPr="00A20BBA" w:rsidRDefault="00395AC3" w:rsidP="00A47D99">
            <w:pPr>
              <w:keepLines/>
              <w:spacing w:line="276" w:lineRule="auto"/>
              <w:jc w:val="both"/>
            </w:pPr>
          </w:p>
        </w:tc>
      </w:tr>
      <w:tr w:rsidR="00395AC3" w:rsidRPr="00A20BBA" w14:paraId="15608001" w14:textId="77777777" w:rsidTr="00233D14">
        <w:trPr>
          <w:cantSplit/>
          <w:trHeight w:val="819"/>
          <w:jc w:val="center"/>
        </w:trPr>
        <w:tc>
          <w:tcPr>
            <w:tcW w:w="1390" w:type="dxa"/>
            <w:vMerge/>
            <w:shd w:val="clear" w:color="auto" w:fill="D0CECE" w:themeFill="background2" w:themeFillShade="E6"/>
            <w:vAlign w:val="center"/>
          </w:tcPr>
          <w:p w14:paraId="22046554" w14:textId="77777777" w:rsidR="00395AC3" w:rsidRPr="00A20BBA" w:rsidRDefault="00395AC3" w:rsidP="00A47D99">
            <w:pPr>
              <w:keepLines/>
              <w:spacing w:line="276" w:lineRule="auto"/>
              <w:jc w:val="center"/>
              <w:rPr>
                <w:rFonts w:cs="Arial"/>
                <w:b/>
              </w:rPr>
            </w:pPr>
          </w:p>
        </w:tc>
        <w:tc>
          <w:tcPr>
            <w:tcW w:w="4534" w:type="dxa"/>
            <w:vAlign w:val="center"/>
          </w:tcPr>
          <w:p w14:paraId="1DB011B2" w14:textId="71168123" w:rsidR="00395AC3" w:rsidRPr="00A20BBA" w:rsidRDefault="00395AC3" w:rsidP="00A47D99">
            <w:pPr>
              <w:keepLines/>
              <w:spacing w:line="276" w:lineRule="auto"/>
              <w:jc w:val="both"/>
              <w:rPr>
                <w:rFonts w:cs="Arial"/>
              </w:rPr>
            </w:pPr>
            <w:r w:rsidRPr="00A20BBA">
              <w:rPr>
                <w:rFonts w:cs="Arial"/>
              </w:rPr>
              <w:t>Have pupils been advised about good practice when using computers?</w:t>
            </w:r>
          </w:p>
        </w:tc>
        <w:tc>
          <w:tcPr>
            <w:tcW w:w="1036" w:type="dxa"/>
          </w:tcPr>
          <w:p w14:paraId="06A3ACC3" w14:textId="77777777" w:rsidR="00395AC3" w:rsidRPr="00A20BBA" w:rsidRDefault="00395AC3" w:rsidP="00A47D99">
            <w:pPr>
              <w:keepLines/>
              <w:spacing w:line="276" w:lineRule="auto"/>
              <w:jc w:val="both"/>
            </w:pPr>
          </w:p>
        </w:tc>
        <w:tc>
          <w:tcPr>
            <w:tcW w:w="2290" w:type="dxa"/>
          </w:tcPr>
          <w:p w14:paraId="5027792C" w14:textId="77777777" w:rsidR="00395AC3" w:rsidRPr="00A20BBA" w:rsidRDefault="00395AC3" w:rsidP="00A47D99">
            <w:pPr>
              <w:keepLines/>
              <w:spacing w:line="276" w:lineRule="auto"/>
              <w:jc w:val="both"/>
            </w:pPr>
          </w:p>
        </w:tc>
      </w:tr>
      <w:tr w:rsidR="00395AC3" w:rsidRPr="00A20BBA" w14:paraId="2221BCB7" w14:textId="77777777" w:rsidTr="00233D14">
        <w:trPr>
          <w:cantSplit/>
          <w:trHeight w:val="819"/>
          <w:jc w:val="center"/>
        </w:trPr>
        <w:tc>
          <w:tcPr>
            <w:tcW w:w="1390" w:type="dxa"/>
            <w:vMerge w:val="restart"/>
            <w:shd w:val="clear" w:color="auto" w:fill="D0CECE" w:themeFill="background2" w:themeFillShade="E6"/>
            <w:vAlign w:val="center"/>
          </w:tcPr>
          <w:p w14:paraId="0173AD6F" w14:textId="36D9107E" w:rsidR="00395AC3" w:rsidRPr="00A20BBA" w:rsidRDefault="00395AC3" w:rsidP="00A47D99">
            <w:pPr>
              <w:keepLines/>
              <w:spacing w:line="276" w:lineRule="auto"/>
              <w:jc w:val="center"/>
              <w:rPr>
                <w:rFonts w:cs="Arial"/>
                <w:b/>
              </w:rPr>
            </w:pPr>
            <w:r w:rsidRPr="00A20BBA">
              <w:rPr>
                <w:rFonts w:cs="Arial"/>
                <w:b/>
              </w:rPr>
              <w:t>Electrical equipment and services</w:t>
            </w:r>
          </w:p>
        </w:tc>
        <w:tc>
          <w:tcPr>
            <w:tcW w:w="4534" w:type="dxa"/>
            <w:vAlign w:val="center"/>
          </w:tcPr>
          <w:p w14:paraId="4DD129EE" w14:textId="5777B13B" w:rsidR="00395AC3" w:rsidRPr="00A20BBA" w:rsidRDefault="00395AC3" w:rsidP="00A47D99">
            <w:pPr>
              <w:keepLines/>
              <w:spacing w:line="276" w:lineRule="auto"/>
              <w:jc w:val="both"/>
              <w:rPr>
                <w:rFonts w:cs="Arial"/>
              </w:rPr>
            </w:pPr>
            <w:r w:rsidRPr="00A20BBA">
              <w:rPr>
                <w:rFonts w:cs="Arial"/>
              </w:rPr>
              <w:t>Are fixed electrical switches and plug sockets in good repair?</w:t>
            </w:r>
          </w:p>
        </w:tc>
        <w:tc>
          <w:tcPr>
            <w:tcW w:w="1036" w:type="dxa"/>
          </w:tcPr>
          <w:p w14:paraId="6C42688D" w14:textId="77777777" w:rsidR="00395AC3" w:rsidRPr="00A20BBA" w:rsidRDefault="00395AC3" w:rsidP="00A47D99">
            <w:pPr>
              <w:keepLines/>
              <w:spacing w:line="276" w:lineRule="auto"/>
              <w:jc w:val="both"/>
            </w:pPr>
          </w:p>
        </w:tc>
        <w:tc>
          <w:tcPr>
            <w:tcW w:w="2290" w:type="dxa"/>
          </w:tcPr>
          <w:p w14:paraId="4AB1CD67" w14:textId="77777777" w:rsidR="00395AC3" w:rsidRPr="00A20BBA" w:rsidRDefault="00395AC3" w:rsidP="00A47D99">
            <w:pPr>
              <w:keepLines/>
              <w:spacing w:line="276" w:lineRule="auto"/>
              <w:jc w:val="both"/>
            </w:pPr>
          </w:p>
        </w:tc>
      </w:tr>
      <w:tr w:rsidR="00395AC3" w:rsidRPr="00A20BBA" w14:paraId="70EF6B36" w14:textId="77777777" w:rsidTr="00233D14">
        <w:trPr>
          <w:cantSplit/>
          <w:trHeight w:val="819"/>
          <w:jc w:val="center"/>
        </w:trPr>
        <w:tc>
          <w:tcPr>
            <w:tcW w:w="1390" w:type="dxa"/>
            <w:vMerge/>
            <w:shd w:val="clear" w:color="auto" w:fill="D0CECE" w:themeFill="background2" w:themeFillShade="E6"/>
            <w:vAlign w:val="center"/>
          </w:tcPr>
          <w:p w14:paraId="47934A55" w14:textId="77777777" w:rsidR="00395AC3" w:rsidRPr="00A20BBA" w:rsidRDefault="00395AC3" w:rsidP="00A47D99">
            <w:pPr>
              <w:keepLines/>
              <w:spacing w:line="276" w:lineRule="auto"/>
              <w:jc w:val="center"/>
              <w:rPr>
                <w:rFonts w:cs="Arial"/>
                <w:b/>
              </w:rPr>
            </w:pPr>
          </w:p>
        </w:tc>
        <w:tc>
          <w:tcPr>
            <w:tcW w:w="4534" w:type="dxa"/>
            <w:vAlign w:val="center"/>
          </w:tcPr>
          <w:p w14:paraId="78978035" w14:textId="25D708C4" w:rsidR="00395AC3" w:rsidRPr="00A20BBA" w:rsidRDefault="00395AC3" w:rsidP="00A47D99">
            <w:pPr>
              <w:keepLines/>
              <w:spacing w:line="276" w:lineRule="auto"/>
              <w:jc w:val="both"/>
              <w:rPr>
                <w:rFonts w:cs="Arial"/>
              </w:rPr>
            </w:pPr>
            <w:r w:rsidRPr="00A20BBA">
              <w:rPr>
                <w:rFonts w:cs="Arial"/>
              </w:rPr>
              <w:t>Are all plugs and cables in good repair?</w:t>
            </w:r>
          </w:p>
        </w:tc>
        <w:tc>
          <w:tcPr>
            <w:tcW w:w="1036" w:type="dxa"/>
          </w:tcPr>
          <w:p w14:paraId="671E6F95" w14:textId="77777777" w:rsidR="00395AC3" w:rsidRPr="00A20BBA" w:rsidRDefault="00395AC3" w:rsidP="00A47D99">
            <w:pPr>
              <w:keepLines/>
              <w:spacing w:line="276" w:lineRule="auto"/>
              <w:jc w:val="both"/>
            </w:pPr>
          </w:p>
        </w:tc>
        <w:tc>
          <w:tcPr>
            <w:tcW w:w="2290" w:type="dxa"/>
          </w:tcPr>
          <w:p w14:paraId="15AB8A90" w14:textId="77777777" w:rsidR="00395AC3" w:rsidRPr="00A20BBA" w:rsidRDefault="00395AC3" w:rsidP="00A47D99">
            <w:pPr>
              <w:keepLines/>
              <w:spacing w:line="276" w:lineRule="auto"/>
              <w:jc w:val="both"/>
            </w:pPr>
          </w:p>
        </w:tc>
      </w:tr>
      <w:tr w:rsidR="00395AC3" w:rsidRPr="00A20BBA" w14:paraId="631628A6" w14:textId="77777777" w:rsidTr="00233D14">
        <w:trPr>
          <w:cantSplit/>
          <w:trHeight w:val="819"/>
          <w:jc w:val="center"/>
        </w:trPr>
        <w:tc>
          <w:tcPr>
            <w:tcW w:w="1390" w:type="dxa"/>
            <w:vMerge/>
            <w:shd w:val="clear" w:color="auto" w:fill="D0CECE" w:themeFill="background2" w:themeFillShade="E6"/>
            <w:vAlign w:val="center"/>
          </w:tcPr>
          <w:p w14:paraId="0469D3CB" w14:textId="77777777" w:rsidR="00395AC3" w:rsidRPr="00A20BBA" w:rsidRDefault="00395AC3" w:rsidP="00A47D99">
            <w:pPr>
              <w:keepLines/>
              <w:spacing w:line="276" w:lineRule="auto"/>
              <w:jc w:val="center"/>
              <w:rPr>
                <w:rFonts w:cs="Arial"/>
                <w:b/>
              </w:rPr>
            </w:pPr>
          </w:p>
        </w:tc>
        <w:tc>
          <w:tcPr>
            <w:tcW w:w="4534" w:type="dxa"/>
          </w:tcPr>
          <w:p w14:paraId="6AEEC28C" w14:textId="457802FF" w:rsidR="00395AC3" w:rsidRPr="00A20BBA" w:rsidRDefault="00395AC3" w:rsidP="00A47D99">
            <w:pPr>
              <w:keepLines/>
              <w:spacing w:line="276" w:lineRule="auto"/>
              <w:jc w:val="both"/>
              <w:rPr>
                <w:rFonts w:cs="Arial"/>
              </w:rPr>
            </w:pPr>
            <w:r w:rsidRPr="00A20BBA">
              <w:rPr>
                <w:rFonts w:cs="Arial"/>
              </w:rPr>
              <w:t>Has portable electrical equipment, e.g. laminators, been visually checked and tested at suitable intervals to ensure that they are safe to use? (There may be a sticker to show it has been tested.)</w:t>
            </w:r>
          </w:p>
        </w:tc>
        <w:tc>
          <w:tcPr>
            <w:tcW w:w="1036" w:type="dxa"/>
          </w:tcPr>
          <w:p w14:paraId="64AA70B7" w14:textId="77777777" w:rsidR="00395AC3" w:rsidRPr="00A20BBA" w:rsidRDefault="00395AC3" w:rsidP="00A47D99">
            <w:pPr>
              <w:keepLines/>
              <w:spacing w:line="276" w:lineRule="auto"/>
              <w:jc w:val="both"/>
            </w:pPr>
          </w:p>
        </w:tc>
        <w:tc>
          <w:tcPr>
            <w:tcW w:w="2290" w:type="dxa"/>
          </w:tcPr>
          <w:p w14:paraId="79B3000F" w14:textId="77777777" w:rsidR="00395AC3" w:rsidRPr="00A20BBA" w:rsidRDefault="00395AC3" w:rsidP="00A47D99">
            <w:pPr>
              <w:keepLines/>
              <w:spacing w:line="276" w:lineRule="auto"/>
              <w:jc w:val="both"/>
            </w:pPr>
          </w:p>
        </w:tc>
      </w:tr>
      <w:tr w:rsidR="00395AC3" w:rsidRPr="00A20BBA" w14:paraId="25EA24F1" w14:textId="77777777" w:rsidTr="00233D14">
        <w:trPr>
          <w:cantSplit/>
          <w:trHeight w:val="819"/>
          <w:jc w:val="center"/>
        </w:trPr>
        <w:tc>
          <w:tcPr>
            <w:tcW w:w="1390" w:type="dxa"/>
            <w:vMerge/>
            <w:shd w:val="clear" w:color="auto" w:fill="D0CECE" w:themeFill="background2" w:themeFillShade="E6"/>
            <w:vAlign w:val="center"/>
          </w:tcPr>
          <w:p w14:paraId="4EE4A3C3" w14:textId="77777777" w:rsidR="00395AC3" w:rsidRPr="00A20BBA" w:rsidRDefault="00395AC3" w:rsidP="00A47D99">
            <w:pPr>
              <w:keepLines/>
              <w:spacing w:line="276" w:lineRule="auto"/>
              <w:jc w:val="center"/>
              <w:rPr>
                <w:rFonts w:cs="Arial"/>
                <w:b/>
              </w:rPr>
            </w:pPr>
          </w:p>
        </w:tc>
        <w:tc>
          <w:tcPr>
            <w:tcW w:w="4534" w:type="dxa"/>
            <w:vAlign w:val="center"/>
          </w:tcPr>
          <w:p w14:paraId="346B52E5" w14:textId="2817C888" w:rsidR="00395AC3" w:rsidRPr="00A20BBA" w:rsidRDefault="00395AC3" w:rsidP="00A47D99">
            <w:pPr>
              <w:keepLines/>
              <w:spacing w:line="276" w:lineRule="auto"/>
              <w:jc w:val="both"/>
              <w:rPr>
                <w:rFonts w:cs="Arial"/>
              </w:rPr>
            </w:pPr>
            <w:r w:rsidRPr="00A20BBA">
              <w:rPr>
                <w:rFonts w:cs="Arial"/>
              </w:rPr>
              <w:t>Has any damaged electrical equipment been taken out of service or replaced?</w:t>
            </w:r>
          </w:p>
        </w:tc>
        <w:tc>
          <w:tcPr>
            <w:tcW w:w="1036" w:type="dxa"/>
          </w:tcPr>
          <w:p w14:paraId="1457F9FB" w14:textId="77777777" w:rsidR="00395AC3" w:rsidRPr="00A20BBA" w:rsidRDefault="00395AC3" w:rsidP="00A47D99">
            <w:pPr>
              <w:keepLines/>
              <w:spacing w:line="276" w:lineRule="auto"/>
              <w:jc w:val="both"/>
            </w:pPr>
          </w:p>
        </w:tc>
        <w:tc>
          <w:tcPr>
            <w:tcW w:w="2290" w:type="dxa"/>
          </w:tcPr>
          <w:p w14:paraId="0E1DBD0C" w14:textId="77777777" w:rsidR="00395AC3" w:rsidRPr="00A20BBA" w:rsidRDefault="00395AC3" w:rsidP="00A47D99">
            <w:pPr>
              <w:keepLines/>
              <w:spacing w:line="276" w:lineRule="auto"/>
              <w:jc w:val="both"/>
            </w:pPr>
          </w:p>
        </w:tc>
      </w:tr>
      <w:tr w:rsidR="00395AC3" w:rsidRPr="00A20BBA" w14:paraId="05552418" w14:textId="77777777" w:rsidTr="00233D14">
        <w:trPr>
          <w:cantSplit/>
          <w:trHeight w:val="819"/>
          <w:jc w:val="center"/>
        </w:trPr>
        <w:tc>
          <w:tcPr>
            <w:tcW w:w="1390" w:type="dxa"/>
            <w:vMerge w:val="restart"/>
            <w:shd w:val="clear" w:color="auto" w:fill="D0CECE" w:themeFill="background2" w:themeFillShade="E6"/>
            <w:vAlign w:val="center"/>
          </w:tcPr>
          <w:p w14:paraId="66667026" w14:textId="20DDD782" w:rsidR="00395AC3" w:rsidRPr="00A20BBA" w:rsidRDefault="00395AC3" w:rsidP="00A47D99">
            <w:pPr>
              <w:keepLines/>
              <w:spacing w:line="276" w:lineRule="auto"/>
              <w:jc w:val="center"/>
              <w:rPr>
                <w:rFonts w:cs="Arial"/>
                <w:b/>
              </w:rPr>
            </w:pPr>
            <w:r w:rsidRPr="00A20BBA">
              <w:rPr>
                <w:rFonts w:cs="Arial"/>
                <w:b/>
              </w:rPr>
              <w:t>Asbestos</w:t>
            </w:r>
          </w:p>
        </w:tc>
        <w:tc>
          <w:tcPr>
            <w:tcW w:w="4534" w:type="dxa"/>
            <w:vAlign w:val="center"/>
          </w:tcPr>
          <w:p w14:paraId="02E95306" w14:textId="134D8890" w:rsidR="00395AC3" w:rsidRPr="00A20BBA" w:rsidRDefault="00395AC3" w:rsidP="00A47D99">
            <w:pPr>
              <w:keepLines/>
              <w:spacing w:line="276" w:lineRule="auto"/>
              <w:jc w:val="both"/>
              <w:rPr>
                <w:rFonts w:cs="Arial"/>
              </w:rPr>
            </w:pPr>
            <w:r w:rsidRPr="00A20BBA">
              <w:rPr>
                <w:rFonts w:cs="Arial"/>
              </w:rPr>
              <w:t>If the school contains asbestos, have details of the location and its condition in the classroom been provided and explained to you?</w:t>
            </w:r>
          </w:p>
        </w:tc>
        <w:tc>
          <w:tcPr>
            <w:tcW w:w="1036" w:type="dxa"/>
          </w:tcPr>
          <w:p w14:paraId="4C22D243" w14:textId="77777777" w:rsidR="00395AC3" w:rsidRPr="00A20BBA" w:rsidRDefault="00395AC3" w:rsidP="00A47D99">
            <w:pPr>
              <w:keepLines/>
              <w:spacing w:line="276" w:lineRule="auto"/>
              <w:jc w:val="both"/>
            </w:pPr>
          </w:p>
        </w:tc>
        <w:tc>
          <w:tcPr>
            <w:tcW w:w="2290" w:type="dxa"/>
          </w:tcPr>
          <w:p w14:paraId="6EE94050" w14:textId="77777777" w:rsidR="00395AC3" w:rsidRPr="00A20BBA" w:rsidRDefault="00395AC3" w:rsidP="00A47D99">
            <w:pPr>
              <w:keepLines/>
              <w:spacing w:line="276" w:lineRule="auto"/>
              <w:jc w:val="both"/>
            </w:pPr>
          </w:p>
        </w:tc>
      </w:tr>
      <w:tr w:rsidR="00395AC3" w:rsidRPr="00A20BBA" w14:paraId="4351597A" w14:textId="77777777" w:rsidTr="00233D14">
        <w:trPr>
          <w:cantSplit/>
          <w:trHeight w:val="819"/>
          <w:jc w:val="center"/>
        </w:trPr>
        <w:tc>
          <w:tcPr>
            <w:tcW w:w="1390" w:type="dxa"/>
            <w:vMerge/>
            <w:shd w:val="clear" w:color="auto" w:fill="D0CECE" w:themeFill="background2" w:themeFillShade="E6"/>
            <w:vAlign w:val="center"/>
          </w:tcPr>
          <w:p w14:paraId="73824F2F" w14:textId="77777777" w:rsidR="00395AC3" w:rsidRPr="00A20BBA" w:rsidRDefault="00395AC3" w:rsidP="00A47D99">
            <w:pPr>
              <w:keepLines/>
              <w:spacing w:line="276" w:lineRule="auto"/>
              <w:jc w:val="center"/>
              <w:rPr>
                <w:rFonts w:cs="Arial"/>
                <w:b/>
              </w:rPr>
            </w:pPr>
          </w:p>
        </w:tc>
        <w:tc>
          <w:tcPr>
            <w:tcW w:w="4534" w:type="dxa"/>
            <w:vAlign w:val="center"/>
          </w:tcPr>
          <w:p w14:paraId="6924B668" w14:textId="207CBA21" w:rsidR="00395AC3" w:rsidRPr="00A20BBA" w:rsidRDefault="00395AC3" w:rsidP="00A47D99">
            <w:pPr>
              <w:keepLines/>
              <w:spacing w:line="276" w:lineRule="auto"/>
              <w:jc w:val="both"/>
              <w:rPr>
                <w:rFonts w:cs="Arial"/>
              </w:rPr>
            </w:pPr>
            <w:r w:rsidRPr="00A20BBA">
              <w:rPr>
                <w:rFonts w:cs="Arial"/>
              </w:rPr>
              <w:t>Have you been provided with guidance on securing pieces of work to walls/ceilings that may contain asbestos?</w:t>
            </w:r>
          </w:p>
        </w:tc>
        <w:tc>
          <w:tcPr>
            <w:tcW w:w="1036" w:type="dxa"/>
          </w:tcPr>
          <w:p w14:paraId="4076A932" w14:textId="77777777" w:rsidR="00395AC3" w:rsidRPr="00A20BBA" w:rsidRDefault="00395AC3" w:rsidP="00A47D99">
            <w:pPr>
              <w:keepLines/>
              <w:spacing w:line="276" w:lineRule="auto"/>
              <w:jc w:val="both"/>
            </w:pPr>
          </w:p>
        </w:tc>
        <w:tc>
          <w:tcPr>
            <w:tcW w:w="2290" w:type="dxa"/>
          </w:tcPr>
          <w:p w14:paraId="2345AED8" w14:textId="77777777" w:rsidR="00395AC3" w:rsidRPr="00A20BBA" w:rsidRDefault="00395AC3" w:rsidP="00A47D99">
            <w:pPr>
              <w:keepLines/>
              <w:spacing w:line="276" w:lineRule="auto"/>
              <w:jc w:val="both"/>
            </w:pPr>
          </w:p>
        </w:tc>
      </w:tr>
      <w:tr w:rsidR="00395AC3" w:rsidRPr="00A20BBA" w14:paraId="5A82A231" w14:textId="77777777" w:rsidTr="00233D14">
        <w:trPr>
          <w:cantSplit/>
          <w:trHeight w:val="819"/>
          <w:jc w:val="center"/>
        </w:trPr>
        <w:tc>
          <w:tcPr>
            <w:tcW w:w="1390" w:type="dxa"/>
            <w:vMerge w:val="restart"/>
            <w:shd w:val="clear" w:color="auto" w:fill="D0CECE" w:themeFill="background2" w:themeFillShade="E6"/>
            <w:vAlign w:val="center"/>
          </w:tcPr>
          <w:p w14:paraId="47001BDA" w14:textId="76CC812B" w:rsidR="00395AC3" w:rsidRPr="00A20BBA" w:rsidRDefault="00395AC3" w:rsidP="00A47D99">
            <w:pPr>
              <w:keepLines/>
              <w:spacing w:line="276" w:lineRule="auto"/>
              <w:jc w:val="center"/>
              <w:rPr>
                <w:rFonts w:cs="Arial"/>
                <w:b/>
              </w:rPr>
            </w:pPr>
            <w:r w:rsidRPr="00A20BBA">
              <w:rPr>
                <w:rFonts w:cs="Arial"/>
                <w:b/>
              </w:rPr>
              <w:t>Fire</w:t>
            </w:r>
          </w:p>
        </w:tc>
        <w:tc>
          <w:tcPr>
            <w:tcW w:w="4534" w:type="dxa"/>
            <w:vAlign w:val="center"/>
          </w:tcPr>
          <w:p w14:paraId="6A394AEE" w14:textId="2D46826B" w:rsidR="00395AC3" w:rsidRPr="00A20BBA" w:rsidRDefault="00395AC3" w:rsidP="00A47D99">
            <w:pPr>
              <w:keepLines/>
              <w:spacing w:line="276" w:lineRule="auto"/>
              <w:jc w:val="both"/>
              <w:rPr>
                <w:rFonts w:cs="Arial"/>
              </w:rPr>
            </w:pPr>
            <w:r w:rsidRPr="00A20BBA">
              <w:rPr>
                <w:rFonts w:cs="Arial"/>
              </w:rPr>
              <w:t>If there are fire exit doors in the classroom, are they unobstructed, unlocked and easy to open from the inside?</w:t>
            </w:r>
          </w:p>
        </w:tc>
        <w:tc>
          <w:tcPr>
            <w:tcW w:w="1036" w:type="dxa"/>
          </w:tcPr>
          <w:p w14:paraId="32FC6E9E" w14:textId="77777777" w:rsidR="00395AC3" w:rsidRPr="00A20BBA" w:rsidRDefault="00395AC3" w:rsidP="00A47D99">
            <w:pPr>
              <w:keepLines/>
              <w:spacing w:line="276" w:lineRule="auto"/>
              <w:jc w:val="both"/>
            </w:pPr>
          </w:p>
        </w:tc>
        <w:tc>
          <w:tcPr>
            <w:tcW w:w="2290" w:type="dxa"/>
          </w:tcPr>
          <w:p w14:paraId="192C7B4B" w14:textId="77777777" w:rsidR="00395AC3" w:rsidRPr="00A20BBA" w:rsidRDefault="00395AC3" w:rsidP="00A47D99">
            <w:pPr>
              <w:keepLines/>
              <w:spacing w:line="276" w:lineRule="auto"/>
              <w:jc w:val="both"/>
            </w:pPr>
          </w:p>
        </w:tc>
      </w:tr>
      <w:tr w:rsidR="00395AC3" w:rsidRPr="00A20BBA" w14:paraId="3F920DA4" w14:textId="77777777" w:rsidTr="00233D14">
        <w:trPr>
          <w:cantSplit/>
          <w:trHeight w:val="819"/>
          <w:jc w:val="center"/>
        </w:trPr>
        <w:tc>
          <w:tcPr>
            <w:tcW w:w="1390" w:type="dxa"/>
            <w:vMerge/>
            <w:shd w:val="clear" w:color="auto" w:fill="D0CECE" w:themeFill="background2" w:themeFillShade="E6"/>
            <w:vAlign w:val="center"/>
          </w:tcPr>
          <w:p w14:paraId="7D357CA2" w14:textId="77777777" w:rsidR="00395AC3" w:rsidRPr="00A20BBA" w:rsidRDefault="00395AC3" w:rsidP="00A47D99">
            <w:pPr>
              <w:keepLines/>
              <w:spacing w:line="276" w:lineRule="auto"/>
              <w:jc w:val="center"/>
              <w:rPr>
                <w:rFonts w:cs="Arial"/>
                <w:b/>
              </w:rPr>
            </w:pPr>
          </w:p>
        </w:tc>
        <w:tc>
          <w:tcPr>
            <w:tcW w:w="4534" w:type="dxa"/>
            <w:vAlign w:val="center"/>
          </w:tcPr>
          <w:p w14:paraId="07FB52AF" w14:textId="050608C8" w:rsidR="00395AC3" w:rsidRPr="00A20BBA" w:rsidRDefault="00395AC3" w:rsidP="00A47D99">
            <w:pPr>
              <w:keepLines/>
              <w:spacing w:line="276" w:lineRule="auto"/>
              <w:jc w:val="both"/>
              <w:rPr>
                <w:rFonts w:cs="Arial"/>
              </w:rPr>
            </w:pPr>
            <w:r w:rsidRPr="00A20BBA">
              <w:rPr>
                <w:rFonts w:cs="Arial"/>
              </w:rPr>
              <w:t>Is fire-fighting equipment in place in the classroom?</w:t>
            </w:r>
          </w:p>
        </w:tc>
        <w:tc>
          <w:tcPr>
            <w:tcW w:w="1036" w:type="dxa"/>
          </w:tcPr>
          <w:p w14:paraId="4F9FB28E" w14:textId="77777777" w:rsidR="00395AC3" w:rsidRPr="00A20BBA" w:rsidRDefault="00395AC3" w:rsidP="00A47D99">
            <w:pPr>
              <w:keepLines/>
              <w:spacing w:line="276" w:lineRule="auto"/>
              <w:jc w:val="both"/>
            </w:pPr>
          </w:p>
        </w:tc>
        <w:tc>
          <w:tcPr>
            <w:tcW w:w="2290" w:type="dxa"/>
          </w:tcPr>
          <w:p w14:paraId="3C91C728" w14:textId="77777777" w:rsidR="00395AC3" w:rsidRPr="00A20BBA" w:rsidRDefault="00395AC3" w:rsidP="00A47D99">
            <w:pPr>
              <w:keepLines/>
              <w:spacing w:line="276" w:lineRule="auto"/>
              <w:jc w:val="both"/>
            </w:pPr>
          </w:p>
        </w:tc>
      </w:tr>
      <w:tr w:rsidR="00395AC3" w:rsidRPr="00A20BBA" w14:paraId="30F1E43E" w14:textId="77777777" w:rsidTr="00233D14">
        <w:trPr>
          <w:cantSplit/>
          <w:trHeight w:val="819"/>
          <w:jc w:val="center"/>
        </w:trPr>
        <w:tc>
          <w:tcPr>
            <w:tcW w:w="1390" w:type="dxa"/>
            <w:vMerge/>
            <w:shd w:val="clear" w:color="auto" w:fill="D0CECE" w:themeFill="background2" w:themeFillShade="E6"/>
            <w:vAlign w:val="center"/>
          </w:tcPr>
          <w:p w14:paraId="081CE80E" w14:textId="77777777" w:rsidR="00395AC3" w:rsidRPr="00A20BBA" w:rsidRDefault="00395AC3" w:rsidP="00A47D99">
            <w:pPr>
              <w:keepLines/>
              <w:spacing w:line="276" w:lineRule="auto"/>
              <w:jc w:val="center"/>
              <w:rPr>
                <w:rFonts w:cs="Arial"/>
                <w:b/>
              </w:rPr>
            </w:pPr>
          </w:p>
        </w:tc>
        <w:tc>
          <w:tcPr>
            <w:tcW w:w="4534" w:type="dxa"/>
            <w:vAlign w:val="center"/>
          </w:tcPr>
          <w:p w14:paraId="57FF26EB" w14:textId="538BA630" w:rsidR="00395AC3" w:rsidRPr="00A20BBA" w:rsidRDefault="00395AC3" w:rsidP="00A47D99">
            <w:pPr>
              <w:keepLines/>
              <w:spacing w:line="276" w:lineRule="auto"/>
              <w:jc w:val="both"/>
              <w:rPr>
                <w:rFonts w:cs="Arial"/>
              </w:rPr>
            </w:pPr>
            <w:r w:rsidRPr="00A20BBA">
              <w:rPr>
                <w:rFonts w:cs="Arial"/>
              </w:rPr>
              <w:t>Are fire evacuation procedures clearly displayed?</w:t>
            </w:r>
          </w:p>
        </w:tc>
        <w:tc>
          <w:tcPr>
            <w:tcW w:w="1036" w:type="dxa"/>
          </w:tcPr>
          <w:p w14:paraId="7284EA4C" w14:textId="77777777" w:rsidR="00395AC3" w:rsidRPr="00A20BBA" w:rsidRDefault="00395AC3" w:rsidP="00A47D99">
            <w:pPr>
              <w:keepLines/>
              <w:spacing w:line="276" w:lineRule="auto"/>
              <w:jc w:val="both"/>
            </w:pPr>
          </w:p>
        </w:tc>
        <w:tc>
          <w:tcPr>
            <w:tcW w:w="2290" w:type="dxa"/>
          </w:tcPr>
          <w:p w14:paraId="701D5925" w14:textId="77777777" w:rsidR="00395AC3" w:rsidRPr="00A20BBA" w:rsidRDefault="00395AC3" w:rsidP="00A47D99">
            <w:pPr>
              <w:keepLines/>
              <w:spacing w:line="276" w:lineRule="auto"/>
              <w:jc w:val="both"/>
            </w:pPr>
          </w:p>
        </w:tc>
      </w:tr>
      <w:tr w:rsidR="00395AC3" w:rsidRPr="00A20BBA" w14:paraId="5B147B7F" w14:textId="77777777" w:rsidTr="00233D14">
        <w:trPr>
          <w:cantSplit/>
          <w:trHeight w:val="819"/>
          <w:jc w:val="center"/>
        </w:trPr>
        <w:tc>
          <w:tcPr>
            <w:tcW w:w="1390" w:type="dxa"/>
            <w:vMerge/>
            <w:shd w:val="clear" w:color="auto" w:fill="D0CECE" w:themeFill="background2" w:themeFillShade="E6"/>
            <w:vAlign w:val="center"/>
          </w:tcPr>
          <w:p w14:paraId="0B2757C0" w14:textId="77777777" w:rsidR="00395AC3" w:rsidRPr="00A20BBA" w:rsidRDefault="00395AC3" w:rsidP="00A47D99">
            <w:pPr>
              <w:keepLines/>
              <w:spacing w:line="276" w:lineRule="auto"/>
              <w:jc w:val="center"/>
              <w:rPr>
                <w:rFonts w:cs="Arial"/>
                <w:b/>
              </w:rPr>
            </w:pPr>
          </w:p>
        </w:tc>
        <w:tc>
          <w:tcPr>
            <w:tcW w:w="4534" w:type="dxa"/>
            <w:vAlign w:val="center"/>
          </w:tcPr>
          <w:p w14:paraId="7F5E0683" w14:textId="2F736EDB" w:rsidR="00395AC3" w:rsidRPr="00A20BBA" w:rsidRDefault="00395AC3" w:rsidP="00A47D99">
            <w:pPr>
              <w:keepLines/>
              <w:spacing w:line="276" w:lineRule="auto"/>
              <w:jc w:val="both"/>
              <w:rPr>
                <w:rFonts w:cs="Arial"/>
              </w:rPr>
            </w:pPr>
            <w:r w:rsidRPr="00A20BBA">
              <w:rPr>
                <w:rFonts w:cs="Arial"/>
              </w:rPr>
              <w:t>Are you aware of the evacuation drill, including arrangements for any vulnerable adults or children?</w:t>
            </w:r>
          </w:p>
        </w:tc>
        <w:tc>
          <w:tcPr>
            <w:tcW w:w="1036" w:type="dxa"/>
          </w:tcPr>
          <w:p w14:paraId="552CBE68" w14:textId="77777777" w:rsidR="00395AC3" w:rsidRPr="00A20BBA" w:rsidRDefault="00395AC3" w:rsidP="00A47D99">
            <w:pPr>
              <w:keepLines/>
              <w:spacing w:line="276" w:lineRule="auto"/>
              <w:jc w:val="both"/>
            </w:pPr>
          </w:p>
        </w:tc>
        <w:tc>
          <w:tcPr>
            <w:tcW w:w="2290" w:type="dxa"/>
          </w:tcPr>
          <w:p w14:paraId="30918E7F" w14:textId="77777777" w:rsidR="00395AC3" w:rsidRPr="00A20BBA" w:rsidRDefault="00395AC3" w:rsidP="00A47D99">
            <w:pPr>
              <w:keepLines/>
              <w:spacing w:line="276" w:lineRule="auto"/>
              <w:jc w:val="both"/>
            </w:pPr>
          </w:p>
        </w:tc>
      </w:tr>
      <w:tr w:rsidR="00395AC3" w:rsidRPr="00A20BBA" w14:paraId="0A8556FB" w14:textId="77777777" w:rsidTr="00233D14">
        <w:trPr>
          <w:cantSplit/>
          <w:trHeight w:val="819"/>
          <w:jc w:val="center"/>
        </w:trPr>
        <w:tc>
          <w:tcPr>
            <w:tcW w:w="1390" w:type="dxa"/>
            <w:vMerge w:val="restart"/>
            <w:shd w:val="clear" w:color="auto" w:fill="D0CECE" w:themeFill="background2" w:themeFillShade="E6"/>
            <w:vAlign w:val="center"/>
          </w:tcPr>
          <w:p w14:paraId="3C9865DD" w14:textId="7727F85D" w:rsidR="00395AC3" w:rsidRPr="00A20BBA" w:rsidRDefault="00395AC3" w:rsidP="00A47D99">
            <w:pPr>
              <w:keepLines/>
              <w:spacing w:line="276" w:lineRule="auto"/>
              <w:jc w:val="center"/>
              <w:rPr>
                <w:rFonts w:cs="Arial"/>
                <w:b/>
              </w:rPr>
            </w:pPr>
            <w:r w:rsidRPr="00A20BBA">
              <w:rPr>
                <w:rFonts w:cs="Arial"/>
                <w:b/>
              </w:rPr>
              <w:t>Workplace (ventilation and heating)</w:t>
            </w:r>
          </w:p>
        </w:tc>
        <w:tc>
          <w:tcPr>
            <w:tcW w:w="4534" w:type="dxa"/>
            <w:vAlign w:val="center"/>
          </w:tcPr>
          <w:p w14:paraId="3D88A262" w14:textId="79D54DD9" w:rsidR="00395AC3" w:rsidRPr="00A20BBA" w:rsidRDefault="00395AC3" w:rsidP="00A47D99">
            <w:pPr>
              <w:keepLines/>
              <w:spacing w:line="276" w:lineRule="auto"/>
              <w:jc w:val="both"/>
              <w:rPr>
                <w:rFonts w:cs="Arial"/>
              </w:rPr>
            </w:pPr>
            <w:r w:rsidRPr="00A20BBA">
              <w:rPr>
                <w:rFonts w:cs="Arial"/>
              </w:rPr>
              <w:t>Does the room have natural ventilation?</w:t>
            </w:r>
          </w:p>
        </w:tc>
        <w:tc>
          <w:tcPr>
            <w:tcW w:w="1036" w:type="dxa"/>
          </w:tcPr>
          <w:p w14:paraId="3DCA4DF0" w14:textId="77777777" w:rsidR="00395AC3" w:rsidRPr="00A20BBA" w:rsidRDefault="00395AC3" w:rsidP="00A47D99">
            <w:pPr>
              <w:keepLines/>
              <w:spacing w:line="276" w:lineRule="auto"/>
              <w:jc w:val="both"/>
            </w:pPr>
          </w:p>
        </w:tc>
        <w:tc>
          <w:tcPr>
            <w:tcW w:w="2290" w:type="dxa"/>
          </w:tcPr>
          <w:p w14:paraId="151CBCD8" w14:textId="77777777" w:rsidR="00395AC3" w:rsidRPr="00A20BBA" w:rsidRDefault="00395AC3" w:rsidP="00A47D99">
            <w:pPr>
              <w:keepLines/>
              <w:spacing w:line="276" w:lineRule="auto"/>
              <w:jc w:val="both"/>
            </w:pPr>
          </w:p>
        </w:tc>
      </w:tr>
      <w:tr w:rsidR="00395AC3" w:rsidRPr="00A20BBA" w14:paraId="220C3CDD" w14:textId="77777777" w:rsidTr="00233D14">
        <w:trPr>
          <w:cantSplit/>
          <w:trHeight w:val="819"/>
          <w:jc w:val="center"/>
        </w:trPr>
        <w:tc>
          <w:tcPr>
            <w:tcW w:w="1390" w:type="dxa"/>
            <w:vMerge/>
            <w:shd w:val="clear" w:color="auto" w:fill="D0CECE" w:themeFill="background2" w:themeFillShade="E6"/>
            <w:vAlign w:val="center"/>
          </w:tcPr>
          <w:p w14:paraId="10924B59" w14:textId="77777777" w:rsidR="00395AC3" w:rsidRPr="00A20BBA" w:rsidRDefault="00395AC3" w:rsidP="00A47D99">
            <w:pPr>
              <w:keepLines/>
              <w:spacing w:line="276" w:lineRule="auto"/>
              <w:jc w:val="center"/>
              <w:rPr>
                <w:rFonts w:cs="Arial"/>
                <w:b/>
              </w:rPr>
            </w:pPr>
          </w:p>
        </w:tc>
        <w:tc>
          <w:tcPr>
            <w:tcW w:w="4534" w:type="dxa"/>
            <w:vAlign w:val="center"/>
          </w:tcPr>
          <w:p w14:paraId="57615984" w14:textId="07187040" w:rsidR="00395AC3" w:rsidRPr="00A20BBA" w:rsidRDefault="00395AC3" w:rsidP="00A47D99">
            <w:pPr>
              <w:keepLines/>
              <w:spacing w:line="276" w:lineRule="auto"/>
              <w:jc w:val="both"/>
              <w:rPr>
                <w:rFonts w:cs="Arial"/>
              </w:rPr>
            </w:pPr>
            <w:r w:rsidRPr="00A20BBA">
              <w:rPr>
                <w:rFonts w:cs="Arial"/>
              </w:rPr>
              <w:t>Can a reasonable room temperature be maintained during use of the classroom?</w:t>
            </w:r>
          </w:p>
        </w:tc>
        <w:tc>
          <w:tcPr>
            <w:tcW w:w="1036" w:type="dxa"/>
          </w:tcPr>
          <w:p w14:paraId="4CB40208" w14:textId="77777777" w:rsidR="00395AC3" w:rsidRPr="00A20BBA" w:rsidRDefault="00395AC3" w:rsidP="00A47D99">
            <w:pPr>
              <w:keepLines/>
              <w:spacing w:line="276" w:lineRule="auto"/>
              <w:jc w:val="both"/>
            </w:pPr>
          </w:p>
        </w:tc>
        <w:tc>
          <w:tcPr>
            <w:tcW w:w="2290" w:type="dxa"/>
          </w:tcPr>
          <w:p w14:paraId="30BEC805" w14:textId="77777777" w:rsidR="00395AC3" w:rsidRPr="00A20BBA" w:rsidRDefault="00395AC3" w:rsidP="00A47D99">
            <w:pPr>
              <w:keepLines/>
              <w:spacing w:line="276" w:lineRule="auto"/>
              <w:jc w:val="both"/>
            </w:pPr>
          </w:p>
        </w:tc>
      </w:tr>
      <w:tr w:rsidR="00395AC3" w:rsidRPr="00A20BBA" w14:paraId="1CF3A5B0" w14:textId="77777777" w:rsidTr="00233D14">
        <w:trPr>
          <w:cantSplit/>
          <w:trHeight w:val="819"/>
          <w:jc w:val="center"/>
        </w:trPr>
        <w:tc>
          <w:tcPr>
            <w:tcW w:w="1390" w:type="dxa"/>
            <w:vMerge/>
            <w:shd w:val="clear" w:color="auto" w:fill="D0CECE" w:themeFill="background2" w:themeFillShade="E6"/>
            <w:vAlign w:val="center"/>
          </w:tcPr>
          <w:p w14:paraId="118B6387" w14:textId="77777777" w:rsidR="00395AC3" w:rsidRPr="00A20BBA" w:rsidRDefault="00395AC3" w:rsidP="00A47D99">
            <w:pPr>
              <w:keepLines/>
              <w:spacing w:line="276" w:lineRule="auto"/>
              <w:jc w:val="center"/>
              <w:rPr>
                <w:rFonts w:cs="Arial"/>
                <w:b/>
              </w:rPr>
            </w:pPr>
          </w:p>
        </w:tc>
        <w:tc>
          <w:tcPr>
            <w:tcW w:w="4534" w:type="dxa"/>
            <w:vAlign w:val="center"/>
          </w:tcPr>
          <w:p w14:paraId="2B75E7EB" w14:textId="4F9708D0" w:rsidR="00395AC3" w:rsidRPr="00A20BBA" w:rsidRDefault="00395AC3" w:rsidP="00A47D99">
            <w:pPr>
              <w:keepLines/>
              <w:spacing w:line="276" w:lineRule="auto"/>
              <w:jc w:val="both"/>
              <w:rPr>
                <w:rFonts w:cs="Arial"/>
              </w:rPr>
            </w:pPr>
            <w:r w:rsidRPr="00A20BBA">
              <w:rPr>
                <w:rFonts w:cs="Arial"/>
              </w:rPr>
              <w:t>Are measures in place, e.g. blinds, to protect from glare and heat from the sun?</w:t>
            </w:r>
          </w:p>
        </w:tc>
        <w:tc>
          <w:tcPr>
            <w:tcW w:w="1036" w:type="dxa"/>
          </w:tcPr>
          <w:p w14:paraId="654EECD9" w14:textId="77777777" w:rsidR="00395AC3" w:rsidRPr="00A20BBA" w:rsidRDefault="00395AC3" w:rsidP="00A47D99">
            <w:pPr>
              <w:keepLines/>
              <w:spacing w:line="276" w:lineRule="auto"/>
              <w:jc w:val="both"/>
            </w:pPr>
          </w:p>
        </w:tc>
        <w:tc>
          <w:tcPr>
            <w:tcW w:w="2290" w:type="dxa"/>
          </w:tcPr>
          <w:p w14:paraId="1FE12FCE" w14:textId="77777777" w:rsidR="00395AC3" w:rsidRPr="00A20BBA" w:rsidRDefault="00395AC3" w:rsidP="00A47D99">
            <w:pPr>
              <w:keepLines/>
              <w:spacing w:line="276" w:lineRule="auto"/>
              <w:jc w:val="both"/>
            </w:pPr>
          </w:p>
        </w:tc>
      </w:tr>
    </w:tbl>
    <w:p w14:paraId="16E6B5AD" w14:textId="77777777" w:rsidR="00A23725" w:rsidRPr="00A20BBA" w:rsidRDefault="00A23725" w:rsidP="00A47D99">
      <w:pPr>
        <w:jc w:val="both"/>
        <w:rPr>
          <w:rFonts w:cs="Arial"/>
        </w:rPr>
      </w:pPr>
    </w:p>
    <w:p w14:paraId="2BD463B9" w14:textId="12654D24" w:rsidR="0016046D" w:rsidRPr="00A20BBA" w:rsidRDefault="0016046D" w:rsidP="00A47D99">
      <w:pPr>
        <w:jc w:val="both"/>
        <w:rPr>
          <w:rFonts w:asciiTheme="minorHAnsi" w:hAnsiTheme="minorHAnsi" w:cstheme="minorHAnsi"/>
          <w:szCs w:val="32"/>
        </w:rPr>
      </w:pPr>
    </w:p>
    <w:p w14:paraId="534D2901" w14:textId="54BD92D7" w:rsidR="00395AC3" w:rsidRPr="00A20BBA" w:rsidRDefault="00395AC3" w:rsidP="00A47D99">
      <w:pPr>
        <w:jc w:val="both"/>
        <w:rPr>
          <w:rFonts w:asciiTheme="minorHAnsi" w:hAnsiTheme="minorHAnsi" w:cstheme="minorHAnsi"/>
          <w:szCs w:val="32"/>
        </w:rPr>
      </w:pPr>
    </w:p>
    <w:p w14:paraId="07B71820" w14:textId="16254B2F" w:rsidR="00395AC3" w:rsidRPr="00A20BBA" w:rsidRDefault="00395AC3" w:rsidP="00A47D99">
      <w:pPr>
        <w:jc w:val="both"/>
        <w:rPr>
          <w:rFonts w:asciiTheme="minorHAnsi" w:hAnsiTheme="minorHAnsi" w:cstheme="minorHAnsi"/>
          <w:szCs w:val="32"/>
        </w:rPr>
      </w:pPr>
    </w:p>
    <w:p w14:paraId="2FC20F76" w14:textId="42D7DCFC" w:rsidR="00395AC3" w:rsidRPr="00A20BBA" w:rsidRDefault="00395AC3" w:rsidP="00A47D99">
      <w:pPr>
        <w:jc w:val="both"/>
        <w:rPr>
          <w:rFonts w:asciiTheme="minorHAnsi" w:hAnsiTheme="minorHAnsi" w:cstheme="minorHAnsi"/>
          <w:szCs w:val="32"/>
        </w:rPr>
      </w:pPr>
    </w:p>
    <w:p w14:paraId="6E459572" w14:textId="7E8337D0" w:rsidR="00395AC3" w:rsidRPr="00A20BBA" w:rsidRDefault="00395AC3" w:rsidP="00A47D99">
      <w:pPr>
        <w:jc w:val="both"/>
        <w:rPr>
          <w:rFonts w:asciiTheme="minorHAnsi" w:hAnsiTheme="minorHAnsi" w:cstheme="minorHAnsi"/>
          <w:szCs w:val="32"/>
        </w:rPr>
      </w:pPr>
    </w:p>
    <w:p w14:paraId="0B011B14" w14:textId="44789320" w:rsidR="00395AC3" w:rsidRPr="00A20BBA" w:rsidRDefault="00395AC3" w:rsidP="00A47D99">
      <w:pPr>
        <w:jc w:val="both"/>
        <w:rPr>
          <w:rFonts w:asciiTheme="minorHAnsi" w:hAnsiTheme="minorHAnsi" w:cstheme="minorHAnsi"/>
          <w:szCs w:val="32"/>
        </w:rPr>
      </w:pPr>
    </w:p>
    <w:p w14:paraId="60B109B1" w14:textId="02CDA7B1" w:rsidR="00395AC3" w:rsidRPr="00A20BBA" w:rsidRDefault="00395AC3" w:rsidP="00A47D99">
      <w:pPr>
        <w:jc w:val="both"/>
        <w:rPr>
          <w:rFonts w:asciiTheme="minorHAnsi" w:hAnsiTheme="minorHAnsi" w:cstheme="minorHAnsi"/>
          <w:szCs w:val="32"/>
        </w:rPr>
      </w:pPr>
    </w:p>
    <w:p w14:paraId="26A6E35B" w14:textId="6B6CDA6C" w:rsidR="00395AC3" w:rsidRPr="00A20BBA" w:rsidRDefault="00395AC3" w:rsidP="00A47D99">
      <w:pPr>
        <w:jc w:val="both"/>
        <w:rPr>
          <w:rFonts w:asciiTheme="minorHAnsi" w:hAnsiTheme="minorHAnsi" w:cstheme="minorHAnsi"/>
          <w:szCs w:val="32"/>
        </w:rPr>
      </w:pPr>
    </w:p>
    <w:p w14:paraId="4A045333" w14:textId="22F8B002" w:rsidR="00395AC3" w:rsidRPr="00A20BBA" w:rsidRDefault="00395AC3" w:rsidP="00A47D99">
      <w:pPr>
        <w:jc w:val="both"/>
        <w:rPr>
          <w:rFonts w:asciiTheme="minorHAnsi" w:hAnsiTheme="minorHAnsi" w:cstheme="minorHAnsi"/>
          <w:szCs w:val="32"/>
        </w:rPr>
      </w:pPr>
    </w:p>
    <w:p w14:paraId="39850675" w14:textId="3F558627" w:rsidR="00395AC3" w:rsidRPr="00A20BBA" w:rsidRDefault="00395AC3" w:rsidP="00A47D99">
      <w:pPr>
        <w:jc w:val="both"/>
        <w:rPr>
          <w:rFonts w:asciiTheme="minorHAnsi" w:hAnsiTheme="minorHAnsi" w:cstheme="minorHAnsi"/>
          <w:szCs w:val="32"/>
        </w:rPr>
      </w:pPr>
    </w:p>
    <w:p w14:paraId="4F08633A" w14:textId="0FD398D7" w:rsidR="00395AC3" w:rsidRPr="00A20BBA" w:rsidRDefault="00395AC3" w:rsidP="00A47D99">
      <w:pPr>
        <w:jc w:val="both"/>
        <w:rPr>
          <w:rFonts w:asciiTheme="minorHAnsi" w:hAnsiTheme="minorHAnsi" w:cstheme="minorHAnsi"/>
          <w:szCs w:val="32"/>
        </w:rPr>
      </w:pPr>
    </w:p>
    <w:p w14:paraId="439B31BE" w14:textId="33D0245C" w:rsidR="00395AC3" w:rsidRPr="00A20BBA" w:rsidRDefault="00395AC3" w:rsidP="00A47D99">
      <w:pPr>
        <w:jc w:val="both"/>
        <w:rPr>
          <w:rFonts w:asciiTheme="minorHAnsi" w:hAnsiTheme="minorHAnsi" w:cstheme="minorHAnsi"/>
          <w:szCs w:val="32"/>
        </w:rPr>
      </w:pPr>
    </w:p>
    <w:p w14:paraId="530FAB32" w14:textId="1B278BD6" w:rsidR="00395AC3" w:rsidRPr="00A20BBA" w:rsidRDefault="00395AC3" w:rsidP="00A47D99">
      <w:pPr>
        <w:jc w:val="both"/>
        <w:rPr>
          <w:rFonts w:asciiTheme="minorHAnsi" w:hAnsiTheme="minorHAnsi" w:cstheme="minorHAnsi"/>
          <w:szCs w:val="32"/>
        </w:rPr>
      </w:pPr>
    </w:p>
    <w:p w14:paraId="572C4F15" w14:textId="06C617AA" w:rsidR="00395AC3" w:rsidRPr="00A20BBA" w:rsidRDefault="00395AC3" w:rsidP="00A47D99">
      <w:pPr>
        <w:jc w:val="both"/>
        <w:rPr>
          <w:rFonts w:asciiTheme="minorHAnsi" w:hAnsiTheme="minorHAnsi" w:cstheme="minorHAnsi"/>
          <w:szCs w:val="32"/>
        </w:rPr>
      </w:pPr>
    </w:p>
    <w:p w14:paraId="78867B7E" w14:textId="5A3C8D74" w:rsidR="0031685B" w:rsidRPr="00A20BBA" w:rsidRDefault="0031685B" w:rsidP="00A47D99">
      <w:pPr>
        <w:jc w:val="both"/>
        <w:rPr>
          <w:rFonts w:asciiTheme="minorHAnsi" w:hAnsiTheme="minorHAnsi" w:cstheme="minorHAnsi"/>
          <w:szCs w:val="32"/>
        </w:rPr>
      </w:pPr>
    </w:p>
    <w:p w14:paraId="600B7E92" w14:textId="77777777" w:rsidR="0031685B" w:rsidRPr="00A20BBA" w:rsidRDefault="0031685B" w:rsidP="00A47D99">
      <w:pPr>
        <w:jc w:val="both"/>
        <w:rPr>
          <w:rFonts w:asciiTheme="minorHAnsi" w:hAnsiTheme="minorHAnsi" w:cstheme="minorHAnsi"/>
          <w:szCs w:val="32"/>
        </w:rPr>
      </w:pPr>
    </w:p>
    <w:p w14:paraId="699D6EFD" w14:textId="57B7BE18" w:rsidR="00395AC3" w:rsidRPr="00A20BBA" w:rsidRDefault="00395AC3" w:rsidP="00A47D99">
      <w:pPr>
        <w:jc w:val="both"/>
        <w:rPr>
          <w:rFonts w:asciiTheme="minorHAnsi" w:hAnsiTheme="minorHAnsi" w:cstheme="minorHAnsi"/>
          <w:szCs w:val="32"/>
        </w:rPr>
      </w:pPr>
    </w:p>
    <w:p w14:paraId="3F0484EC" w14:textId="2B6C2249" w:rsidR="00395AC3" w:rsidRPr="00A20BBA" w:rsidRDefault="00395AC3" w:rsidP="00A47D99">
      <w:pPr>
        <w:jc w:val="both"/>
        <w:rPr>
          <w:rFonts w:asciiTheme="minorHAnsi" w:hAnsiTheme="minorHAnsi" w:cstheme="minorHAnsi"/>
          <w:szCs w:val="32"/>
        </w:rPr>
      </w:pPr>
    </w:p>
    <w:p w14:paraId="6E6C081C" w14:textId="417FFFDA" w:rsidR="00395AC3" w:rsidRPr="00A20BBA" w:rsidRDefault="00395AC3" w:rsidP="00A47D99">
      <w:pPr>
        <w:jc w:val="both"/>
        <w:rPr>
          <w:rFonts w:asciiTheme="minorHAnsi" w:hAnsiTheme="minorHAnsi" w:cstheme="minorHAnsi"/>
          <w:szCs w:val="32"/>
        </w:rPr>
      </w:pPr>
    </w:p>
    <w:p w14:paraId="66871467" w14:textId="672694D3" w:rsidR="00395AC3" w:rsidRPr="00A20BBA" w:rsidRDefault="00395AC3" w:rsidP="00A47D99">
      <w:pPr>
        <w:jc w:val="both"/>
        <w:rPr>
          <w:rFonts w:asciiTheme="minorHAnsi" w:hAnsiTheme="minorHAnsi" w:cstheme="minorHAnsi"/>
          <w:szCs w:val="32"/>
        </w:rPr>
      </w:pPr>
    </w:p>
    <w:p w14:paraId="4E284196" w14:textId="7968F6A6" w:rsidR="00395AC3" w:rsidRPr="00A20BBA" w:rsidRDefault="00395AC3" w:rsidP="00A47D99">
      <w:pPr>
        <w:jc w:val="both"/>
        <w:rPr>
          <w:rFonts w:asciiTheme="minorHAnsi" w:hAnsiTheme="minorHAnsi" w:cstheme="minorHAnsi"/>
          <w:szCs w:val="32"/>
        </w:rPr>
      </w:pPr>
    </w:p>
    <w:p w14:paraId="4ACB325E" w14:textId="705827EC" w:rsidR="00395AC3" w:rsidRPr="00A20BBA" w:rsidRDefault="00395AC3" w:rsidP="00A47D99">
      <w:pPr>
        <w:jc w:val="both"/>
        <w:rPr>
          <w:rFonts w:asciiTheme="minorHAnsi" w:hAnsiTheme="minorHAnsi" w:cstheme="minorHAnsi"/>
          <w:szCs w:val="32"/>
        </w:rPr>
      </w:pPr>
    </w:p>
    <w:p w14:paraId="01007888" w14:textId="0A1CAD2F" w:rsidR="00395AC3" w:rsidRPr="00A20BBA" w:rsidRDefault="00395AC3" w:rsidP="00A47D99">
      <w:pPr>
        <w:jc w:val="both"/>
        <w:rPr>
          <w:rFonts w:asciiTheme="minorHAnsi" w:hAnsiTheme="minorHAnsi" w:cstheme="minorHAnsi"/>
          <w:szCs w:val="32"/>
        </w:rPr>
      </w:pPr>
    </w:p>
    <w:p w14:paraId="092CAB43" w14:textId="11B2D763" w:rsidR="00395AC3" w:rsidRPr="00A20BBA" w:rsidRDefault="00395AC3" w:rsidP="00A47D99">
      <w:pPr>
        <w:jc w:val="both"/>
        <w:rPr>
          <w:rFonts w:asciiTheme="minorHAnsi" w:hAnsiTheme="minorHAnsi" w:cstheme="minorHAnsi"/>
          <w:szCs w:val="32"/>
        </w:rPr>
      </w:pPr>
    </w:p>
    <w:p w14:paraId="1DAA2887" w14:textId="2F1E3BCC" w:rsidR="00395AC3" w:rsidRPr="00A20BBA" w:rsidRDefault="00395AC3" w:rsidP="00A47D99">
      <w:pPr>
        <w:pStyle w:val="Heading10"/>
        <w:numPr>
          <w:ilvl w:val="0"/>
          <w:numId w:val="0"/>
        </w:numPr>
        <w:ind w:left="357"/>
      </w:pPr>
      <w:bookmarkStart w:id="58" w:name="_Register_of_Appointed"/>
      <w:bookmarkEnd w:id="58"/>
      <w:r w:rsidRPr="00A20BBA">
        <w:lastRenderedPageBreak/>
        <w:t xml:space="preserve">Register of Appointed Persons </w:t>
      </w:r>
    </w:p>
    <w:p w14:paraId="3FA05F69" w14:textId="54B2E5DC" w:rsidR="00395AC3" w:rsidRPr="00A20BBA" w:rsidRDefault="001C0F64" w:rsidP="00A47D99">
      <w:pPr>
        <w:tabs>
          <w:tab w:val="left" w:pos="2210"/>
        </w:tabs>
        <w:jc w:val="both"/>
      </w:pPr>
      <w:r w:rsidRPr="00A20BBA">
        <w:t>B</w:t>
      </w:r>
      <w:r w:rsidR="00395AC3" w:rsidRPr="00A20BBA">
        <w:t xml:space="preserve">elow is a list of all staff members who have a role in ensuring the effective implementation of this Health and Safety Policy </w:t>
      </w:r>
      <w:r w:rsidR="00395AC3" w:rsidRPr="00A20BBA">
        <w:rPr>
          <w:rFonts w:cstheme="minorHAnsi"/>
        </w:rPr>
        <w:t>–</w:t>
      </w:r>
      <w:r w:rsidR="00395AC3" w:rsidRPr="00A20BBA">
        <w:t xml:space="preserve"> schools should ensure that the register is kept up-to-date. </w:t>
      </w:r>
    </w:p>
    <w:tbl>
      <w:tblPr>
        <w:tblStyle w:val="TableGrid"/>
        <w:tblW w:w="5270" w:type="pct"/>
        <w:jc w:val="center"/>
        <w:tblLook w:val="04A0" w:firstRow="1" w:lastRow="0" w:firstColumn="1" w:lastColumn="0" w:noHBand="0" w:noVBand="1"/>
      </w:tblPr>
      <w:tblGrid>
        <w:gridCol w:w="2690"/>
        <w:gridCol w:w="2976"/>
        <w:gridCol w:w="3837"/>
      </w:tblGrid>
      <w:tr w:rsidR="00A20BBA" w:rsidRPr="00A20BBA" w14:paraId="1DC38534" w14:textId="77777777" w:rsidTr="00C732F5">
        <w:trPr>
          <w:trHeight w:val="310"/>
          <w:jc w:val="center"/>
        </w:trPr>
        <w:tc>
          <w:tcPr>
            <w:tcW w:w="1415" w:type="pct"/>
            <w:shd w:val="clear" w:color="auto" w:fill="347186"/>
            <w:vAlign w:val="center"/>
          </w:tcPr>
          <w:p w14:paraId="0679056E" w14:textId="77777777" w:rsidR="00A20BBA" w:rsidRPr="00A20BBA" w:rsidRDefault="00A20BBA" w:rsidP="00A47D99">
            <w:pPr>
              <w:tabs>
                <w:tab w:val="left" w:pos="2210"/>
              </w:tabs>
              <w:spacing w:line="276" w:lineRule="auto"/>
              <w:jc w:val="center"/>
              <w:rPr>
                <w:b/>
              </w:rPr>
            </w:pPr>
            <w:r w:rsidRPr="00A20BBA">
              <w:rPr>
                <w:b/>
              </w:rPr>
              <w:t>Role</w:t>
            </w:r>
          </w:p>
        </w:tc>
        <w:tc>
          <w:tcPr>
            <w:tcW w:w="1566" w:type="pct"/>
            <w:shd w:val="clear" w:color="auto" w:fill="347186"/>
            <w:vAlign w:val="center"/>
          </w:tcPr>
          <w:p w14:paraId="6BD20EF8" w14:textId="77777777" w:rsidR="00A20BBA" w:rsidRPr="00A20BBA" w:rsidRDefault="00A20BBA" w:rsidP="00A47D99">
            <w:pPr>
              <w:tabs>
                <w:tab w:val="left" w:pos="2210"/>
              </w:tabs>
              <w:spacing w:line="276" w:lineRule="auto"/>
              <w:jc w:val="center"/>
              <w:rPr>
                <w:b/>
              </w:rPr>
            </w:pPr>
            <w:r w:rsidRPr="00A20BBA">
              <w:rPr>
                <w:b/>
              </w:rPr>
              <w:t>Appointed person</w:t>
            </w:r>
          </w:p>
        </w:tc>
        <w:tc>
          <w:tcPr>
            <w:tcW w:w="2019" w:type="pct"/>
            <w:shd w:val="clear" w:color="auto" w:fill="347186"/>
            <w:vAlign w:val="center"/>
          </w:tcPr>
          <w:p w14:paraId="1CF5D39A" w14:textId="77777777" w:rsidR="00A20BBA" w:rsidRPr="00A20BBA" w:rsidRDefault="00A20BBA" w:rsidP="00A47D99">
            <w:pPr>
              <w:tabs>
                <w:tab w:val="left" w:pos="2210"/>
              </w:tabs>
              <w:spacing w:line="276" w:lineRule="auto"/>
              <w:jc w:val="center"/>
              <w:rPr>
                <w:b/>
              </w:rPr>
            </w:pPr>
            <w:r w:rsidRPr="00A20BBA">
              <w:rPr>
                <w:b/>
              </w:rPr>
              <w:t>Email address</w:t>
            </w:r>
          </w:p>
        </w:tc>
      </w:tr>
      <w:tr w:rsidR="00A20BBA" w:rsidRPr="00A20BBA" w14:paraId="51813C4F" w14:textId="77777777" w:rsidTr="00C732F5">
        <w:trPr>
          <w:trHeight w:val="366"/>
          <w:jc w:val="center"/>
        </w:trPr>
        <w:tc>
          <w:tcPr>
            <w:tcW w:w="1415" w:type="pct"/>
            <w:vAlign w:val="center"/>
          </w:tcPr>
          <w:p w14:paraId="70D9CF97" w14:textId="77777777" w:rsidR="00A20BBA" w:rsidRPr="00A20BBA" w:rsidRDefault="00A20BBA" w:rsidP="00A47D99">
            <w:pPr>
              <w:tabs>
                <w:tab w:val="left" w:pos="2210"/>
              </w:tabs>
              <w:spacing w:line="276" w:lineRule="auto"/>
              <w:jc w:val="center"/>
            </w:pPr>
            <w:r w:rsidRPr="00A20BBA">
              <w:t>Health and safety link governor</w:t>
            </w:r>
          </w:p>
        </w:tc>
        <w:tc>
          <w:tcPr>
            <w:tcW w:w="1566" w:type="pct"/>
          </w:tcPr>
          <w:p w14:paraId="6EFDBA6E" w14:textId="7C8B8A9A" w:rsidR="00A20BBA" w:rsidRPr="00C732F5" w:rsidRDefault="00C732F5" w:rsidP="00A47D99">
            <w:pPr>
              <w:tabs>
                <w:tab w:val="left" w:pos="2210"/>
              </w:tabs>
              <w:spacing w:line="276" w:lineRule="auto"/>
              <w:jc w:val="both"/>
              <w:rPr>
                <w:b/>
              </w:rPr>
            </w:pPr>
            <w:r w:rsidRPr="00C732F5">
              <w:rPr>
                <w:b/>
              </w:rPr>
              <w:t>Alan Bradley</w:t>
            </w:r>
          </w:p>
        </w:tc>
        <w:tc>
          <w:tcPr>
            <w:tcW w:w="2019" w:type="pct"/>
          </w:tcPr>
          <w:p w14:paraId="10D188FE" w14:textId="1D3B6346" w:rsidR="00A20BBA" w:rsidRPr="00C732F5" w:rsidRDefault="00C732F5" w:rsidP="00A47D99">
            <w:pPr>
              <w:tabs>
                <w:tab w:val="left" w:pos="2210"/>
              </w:tabs>
              <w:spacing w:line="276" w:lineRule="auto"/>
              <w:jc w:val="both"/>
              <w:rPr>
                <w:b/>
              </w:rPr>
            </w:pPr>
            <w:r w:rsidRPr="00C732F5">
              <w:t>abradley@vinetree.cheshire.sch.uk</w:t>
            </w:r>
          </w:p>
        </w:tc>
      </w:tr>
      <w:tr w:rsidR="00A20BBA" w:rsidRPr="00A20BBA" w14:paraId="2ADA3814" w14:textId="77777777" w:rsidTr="00C732F5">
        <w:trPr>
          <w:trHeight w:val="317"/>
          <w:jc w:val="center"/>
        </w:trPr>
        <w:tc>
          <w:tcPr>
            <w:tcW w:w="1415" w:type="pct"/>
            <w:vAlign w:val="center"/>
          </w:tcPr>
          <w:p w14:paraId="65F379D7" w14:textId="297ADE41" w:rsidR="00A20BBA" w:rsidRPr="00A20BBA" w:rsidRDefault="00A20BBA" w:rsidP="00A47D99">
            <w:pPr>
              <w:tabs>
                <w:tab w:val="left" w:pos="2210"/>
              </w:tabs>
              <w:spacing w:line="276" w:lineRule="auto"/>
              <w:jc w:val="center"/>
            </w:pPr>
            <w:r w:rsidRPr="00A20BBA">
              <w:t>Headteacher</w:t>
            </w:r>
            <w:r w:rsidR="00B07402">
              <w:t xml:space="preserve"> and Health and Safety Officer</w:t>
            </w:r>
          </w:p>
        </w:tc>
        <w:tc>
          <w:tcPr>
            <w:tcW w:w="1566" w:type="pct"/>
          </w:tcPr>
          <w:p w14:paraId="48961076" w14:textId="4217B7FE" w:rsidR="00A20BBA" w:rsidRPr="00C732F5" w:rsidRDefault="00A20BBA" w:rsidP="00A47D99">
            <w:pPr>
              <w:tabs>
                <w:tab w:val="left" w:pos="2210"/>
              </w:tabs>
              <w:spacing w:line="276" w:lineRule="auto"/>
              <w:jc w:val="both"/>
              <w:rPr>
                <w:b/>
              </w:rPr>
            </w:pPr>
            <w:r w:rsidRPr="00C732F5">
              <w:rPr>
                <w:b/>
              </w:rPr>
              <w:t>Darren Locke</w:t>
            </w:r>
          </w:p>
        </w:tc>
        <w:tc>
          <w:tcPr>
            <w:tcW w:w="2019" w:type="pct"/>
          </w:tcPr>
          <w:p w14:paraId="5D0B76EC" w14:textId="595BE268" w:rsidR="00A20BBA" w:rsidRPr="00C732F5" w:rsidRDefault="002F6CBE" w:rsidP="00A47D99">
            <w:pPr>
              <w:tabs>
                <w:tab w:val="left" w:pos="2210"/>
              </w:tabs>
              <w:spacing w:line="276" w:lineRule="auto"/>
              <w:jc w:val="both"/>
              <w:rPr>
                <w:b/>
              </w:rPr>
            </w:pPr>
            <w:hyperlink r:id="rId22" w:history="1">
              <w:r w:rsidR="00A20BBA" w:rsidRPr="00C732F5">
                <w:rPr>
                  <w:rStyle w:val="Hyperlink"/>
                  <w:b/>
                  <w:color w:val="auto"/>
                  <w:u w:val="none"/>
                </w:rPr>
                <w:t>head@vinetree.cheshire.sch.uk</w:t>
              </w:r>
            </w:hyperlink>
          </w:p>
          <w:p w14:paraId="343D32FF" w14:textId="4644EB80" w:rsidR="00A20BBA" w:rsidRPr="00C732F5" w:rsidRDefault="00A20BBA" w:rsidP="00A47D99">
            <w:pPr>
              <w:tabs>
                <w:tab w:val="left" w:pos="2210"/>
              </w:tabs>
              <w:spacing w:line="276" w:lineRule="auto"/>
              <w:jc w:val="both"/>
              <w:rPr>
                <w:b/>
              </w:rPr>
            </w:pPr>
          </w:p>
        </w:tc>
      </w:tr>
      <w:tr w:rsidR="00A20BBA" w:rsidRPr="00A20BBA" w14:paraId="5E34077B" w14:textId="77777777" w:rsidTr="00C732F5">
        <w:trPr>
          <w:trHeight w:val="302"/>
          <w:jc w:val="center"/>
        </w:trPr>
        <w:tc>
          <w:tcPr>
            <w:tcW w:w="1415" w:type="pct"/>
            <w:vAlign w:val="center"/>
          </w:tcPr>
          <w:p w14:paraId="6F776233" w14:textId="77777777" w:rsidR="00A20BBA" w:rsidRPr="00A20BBA" w:rsidRDefault="00A20BBA" w:rsidP="00A47D99">
            <w:pPr>
              <w:tabs>
                <w:tab w:val="left" w:pos="2210"/>
              </w:tabs>
              <w:spacing w:line="276" w:lineRule="auto"/>
              <w:jc w:val="center"/>
            </w:pPr>
            <w:r w:rsidRPr="00A20BBA">
              <w:t>Site manager</w:t>
            </w:r>
          </w:p>
        </w:tc>
        <w:tc>
          <w:tcPr>
            <w:tcW w:w="1566" w:type="pct"/>
          </w:tcPr>
          <w:p w14:paraId="51FF1F09" w14:textId="2F3CCAEF" w:rsidR="00A20BBA" w:rsidRPr="00C732F5" w:rsidRDefault="00A20BBA" w:rsidP="00A47D99">
            <w:pPr>
              <w:tabs>
                <w:tab w:val="left" w:pos="2210"/>
              </w:tabs>
              <w:spacing w:line="276" w:lineRule="auto"/>
              <w:jc w:val="both"/>
              <w:rPr>
                <w:b/>
              </w:rPr>
            </w:pPr>
            <w:r w:rsidRPr="00C732F5">
              <w:rPr>
                <w:b/>
              </w:rPr>
              <w:t>Rosario Vitale-Simpson</w:t>
            </w:r>
          </w:p>
        </w:tc>
        <w:tc>
          <w:tcPr>
            <w:tcW w:w="2019" w:type="pct"/>
          </w:tcPr>
          <w:p w14:paraId="4B6FB93C" w14:textId="1C871A32" w:rsidR="00A20BBA" w:rsidRPr="00C732F5" w:rsidRDefault="002F6CBE" w:rsidP="00A47D99">
            <w:pPr>
              <w:tabs>
                <w:tab w:val="left" w:pos="2210"/>
              </w:tabs>
              <w:spacing w:line="276" w:lineRule="auto"/>
              <w:jc w:val="both"/>
              <w:rPr>
                <w:b/>
              </w:rPr>
            </w:pPr>
            <w:hyperlink r:id="rId23" w:history="1">
              <w:r w:rsidR="00A20BBA" w:rsidRPr="00C732F5">
                <w:rPr>
                  <w:rStyle w:val="Hyperlink"/>
                  <w:b/>
                  <w:color w:val="auto"/>
                  <w:u w:val="none"/>
                </w:rPr>
                <w:t>sitemanager@vinetree.org.uk</w:t>
              </w:r>
            </w:hyperlink>
          </w:p>
          <w:p w14:paraId="66B8E4F2" w14:textId="35099396" w:rsidR="00A20BBA" w:rsidRPr="00C732F5" w:rsidRDefault="00A20BBA" w:rsidP="00A47D99">
            <w:pPr>
              <w:tabs>
                <w:tab w:val="left" w:pos="2210"/>
              </w:tabs>
              <w:spacing w:line="276" w:lineRule="auto"/>
              <w:jc w:val="both"/>
              <w:rPr>
                <w:b/>
              </w:rPr>
            </w:pPr>
          </w:p>
        </w:tc>
      </w:tr>
    </w:tbl>
    <w:p w14:paraId="0D0FE549" w14:textId="77777777" w:rsidR="00395AC3" w:rsidRPr="00A20BBA" w:rsidRDefault="00395AC3" w:rsidP="00A47D99">
      <w:pPr>
        <w:tabs>
          <w:tab w:val="left" w:pos="2210"/>
        </w:tabs>
        <w:jc w:val="both"/>
        <w:rPr>
          <w:b/>
          <w:sz w:val="28"/>
        </w:rPr>
      </w:pPr>
    </w:p>
    <w:p w14:paraId="35E8D0D6" w14:textId="0F024B8D" w:rsidR="00395AC3" w:rsidRPr="00A20BBA" w:rsidRDefault="00395AC3" w:rsidP="00A47D99">
      <w:pPr>
        <w:jc w:val="both"/>
      </w:pPr>
    </w:p>
    <w:p w14:paraId="661920E2" w14:textId="6D0F74EF" w:rsidR="00395AC3" w:rsidRPr="00A20BBA" w:rsidRDefault="00395AC3" w:rsidP="00A47D99">
      <w:pPr>
        <w:jc w:val="both"/>
      </w:pPr>
    </w:p>
    <w:p w14:paraId="0505F82D" w14:textId="510E99DB" w:rsidR="00395AC3" w:rsidRPr="00A20BBA" w:rsidRDefault="00395AC3" w:rsidP="00A47D99">
      <w:pPr>
        <w:jc w:val="both"/>
      </w:pPr>
    </w:p>
    <w:p w14:paraId="383159A6" w14:textId="58490F24" w:rsidR="00395AC3" w:rsidRPr="00A20BBA" w:rsidRDefault="00395AC3" w:rsidP="00A47D99">
      <w:pPr>
        <w:jc w:val="both"/>
      </w:pPr>
    </w:p>
    <w:p w14:paraId="05D6D01E" w14:textId="1CFAC1ED" w:rsidR="00395AC3" w:rsidRPr="00A20BBA" w:rsidRDefault="00395AC3" w:rsidP="00A47D99">
      <w:pPr>
        <w:jc w:val="both"/>
      </w:pPr>
    </w:p>
    <w:p w14:paraId="5AEE6F52" w14:textId="08318EE9" w:rsidR="00395AC3" w:rsidRPr="00A20BBA" w:rsidRDefault="00395AC3" w:rsidP="00A47D99">
      <w:pPr>
        <w:jc w:val="both"/>
      </w:pPr>
    </w:p>
    <w:p w14:paraId="70442642" w14:textId="017C92DD" w:rsidR="00395AC3" w:rsidRPr="00A20BBA" w:rsidRDefault="00395AC3" w:rsidP="00A47D99">
      <w:pPr>
        <w:jc w:val="both"/>
      </w:pPr>
    </w:p>
    <w:p w14:paraId="231AD685" w14:textId="57A46291" w:rsidR="00395AC3" w:rsidRPr="00A20BBA" w:rsidRDefault="00395AC3" w:rsidP="00A47D99">
      <w:pPr>
        <w:jc w:val="both"/>
      </w:pPr>
    </w:p>
    <w:p w14:paraId="58662722" w14:textId="61F82C66" w:rsidR="00395AC3" w:rsidRPr="00A20BBA" w:rsidRDefault="00395AC3" w:rsidP="00A47D99">
      <w:pPr>
        <w:jc w:val="both"/>
      </w:pPr>
    </w:p>
    <w:p w14:paraId="08CC3839" w14:textId="1D959D27" w:rsidR="00395AC3" w:rsidRPr="00A20BBA" w:rsidRDefault="00395AC3" w:rsidP="00A47D99">
      <w:pPr>
        <w:jc w:val="both"/>
      </w:pPr>
    </w:p>
    <w:p w14:paraId="0FBAAEB9" w14:textId="07CDA29D" w:rsidR="00395AC3" w:rsidRPr="00A20BBA" w:rsidRDefault="00395AC3" w:rsidP="00A47D99">
      <w:pPr>
        <w:jc w:val="both"/>
      </w:pPr>
    </w:p>
    <w:p w14:paraId="76E4055F" w14:textId="24AF1163" w:rsidR="00395AC3" w:rsidRPr="00A20BBA" w:rsidRDefault="00395AC3" w:rsidP="00A47D99">
      <w:pPr>
        <w:jc w:val="both"/>
      </w:pPr>
    </w:p>
    <w:p w14:paraId="6B3AD0D0" w14:textId="4A69B133" w:rsidR="00395AC3" w:rsidRPr="00A20BBA" w:rsidRDefault="00395AC3" w:rsidP="00A47D99">
      <w:pPr>
        <w:jc w:val="both"/>
      </w:pPr>
    </w:p>
    <w:p w14:paraId="53BFD242" w14:textId="00F21AED" w:rsidR="00395AC3" w:rsidRPr="00A20BBA" w:rsidRDefault="00395AC3" w:rsidP="00A47D99">
      <w:pPr>
        <w:jc w:val="both"/>
      </w:pPr>
    </w:p>
    <w:p w14:paraId="62FFAD9E" w14:textId="05B47718" w:rsidR="00395AC3" w:rsidRPr="00A20BBA" w:rsidRDefault="00395AC3" w:rsidP="00A47D99">
      <w:pPr>
        <w:jc w:val="both"/>
      </w:pPr>
    </w:p>
    <w:p w14:paraId="05AAA6F5" w14:textId="77777777" w:rsidR="0031685B" w:rsidRPr="00A20BBA" w:rsidRDefault="0031685B" w:rsidP="00A47D99">
      <w:pPr>
        <w:pStyle w:val="Heading10"/>
        <w:numPr>
          <w:ilvl w:val="0"/>
          <w:numId w:val="0"/>
        </w:numPr>
        <w:ind w:left="357"/>
      </w:pPr>
      <w:bookmarkStart w:id="59" w:name="_Construction_Phase_Plan"/>
      <w:bookmarkEnd w:id="59"/>
    </w:p>
    <w:p w14:paraId="1B0B7BDA" w14:textId="77777777" w:rsidR="0031685B" w:rsidRPr="00A20BBA" w:rsidRDefault="0031685B" w:rsidP="00A47D99">
      <w:pPr>
        <w:pStyle w:val="Heading10"/>
        <w:numPr>
          <w:ilvl w:val="0"/>
          <w:numId w:val="0"/>
        </w:numPr>
        <w:ind w:left="357"/>
      </w:pPr>
    </w:p>
    <w:p w14:paraId="30C75866" w14:textId="51697E77" w:rsidR="0031685B" w:rsidRDefault="0031685B" w:rsidP="00A47D99">
      <w:pPr>
        <w:pStyle w:val="Heading10"/>
        <w:numPr>
          <w:ilvl w:val="0"/>
          <w:numId w:val="0"/>
        </w:numPr>
        <w:ind w:left="357"/>
      </w:pPr>
    </w:p>
    <w:p w14:paraId="57256BDA" w14:textId="51A7751E" w:rsidR="00C732F5" w:rsidRDefault="00C732F5" w:rsidP="00C732F5"/>
    <w:p w14:paraId="1595EFFE" w14:textId="77777777" w:rsidR="00C732F5" w:rsidRDefault="00C732F5" w:rsidP="00A47D99">
      <w:pPr>
        <w:pStyle w:val="Heading10"/>
        <w:numPr>
          <w:ilvl w:val="0"/>
          <w:numId w:val="0"/>
        </w:numPr>
        <w:ind w:left="357"/>
        <w:rPr>
          <w:rFonts w:ascii="Arial" w:hAnsi="Arial" w:cs="Times New Roman"/>
          <w:b w:val="0"/>
          <w:sz w:val="22"/>
          <w:szCs w:val="22"/>
        </w:rPr>
      </w:pPr>
      <w:bookmarkStart w:id="60" w:name="_Construction_Phase_Plan_1"/>
      <w:bookmarkEnd w:id="60"/>
    </w:p>
    <w:p w14:paraId="1A8B8C62" w14:textId="04002B9E" w:rsidR="00395AC3" w:rsidRPr="00A20BBA" w:rsidRDefault="00395AC3" w:rsidP="00A47D99">
      <w:pPr>
        <w:pStyle w:val="Heading10"/>
        <w:numPr>
          <w:ilvl w:val="0"/>
          <w:numId w:val="0"/>
        </w:numPr>
        <w:ind w:left="357"/>
      </w:pPr>
      <w:r w:rsidRPr="00A20BBA">
        <w:lastRenderedPageBreak/>
        <w:t xml:space="preserve">Construction Phase Plan </w:t>
      </w:r>
    </w:p>
    <w:p w14:paraId="2EFC0E61" w14:textId="3DF4DAD5" w:rsidR="00395AC3" w:rsidRPr="00A20BBA" w:rsidRDefault="00395AC3" w:rsidP="00A47D99">
      <w:pPr>
        <w:tabs>
          <w:tab w:val="left" w:pos="2210"/>
        </w:tabs>
        <w:jc w:val="both"/>
      </w:pPr>
      <w:r w:rsidRPr="00A20BBA">
        <w:t xml:space="preserve">Under </w:t>
      </w:r>
      <w:proofErr w:type="gramStart"/>
      <w:r w:rsidRPr="00A20BBA">
        <w:t>The</w:t>
      </w:r>
      <w:proofErr w:type="gramEnd"/>
      <w:r w:rsidRPr="00A20BBA">
        <w:t xml:space="preserve"> Construction (Design and Management) Regulations 2015, the school, as</w:t>
      </w:r>
      <w:r w:rsidR="00066A9E" w:rsidRPr="00A20BBA">
        <w:t xml:space="preserve"> a</w:t>
      </w:r>
      <w:r w:rsidRPr="00A20BBA">
        <w:t xml:space="preserve"> client, has a duty to ensure that a Construction Phase Plan is completed by the principal contractor before any construction or maintenance project is commenced. You have been appointed under CDM 2015 by the client and should be aware of your duties and obligations under these regulations. You should complete this Construction Phase Plan or submit your own before starting work. Completion of this form will indicate that you are aware of your duties under CDM 2015 and will discharge them accordingly.</w:t>
      </w:r>
    </w:p>
    <w:p w14:paraId="16C070D7" w14:textId="77777777" w:rsidR="00395AC3" w:rsidRPr="00A20BBA" w:rsidRDefault="00395AC3" w:rsidP="00A47D99">
      <w:pPr>
        <w:tabs>
          <w:tab w:val="left" w:pos="2210"/>
        </w:tabs>
        <w:jc w:val="both"/>
      </w:pPr>
      <w:r w:rsidRPr="00A20BBA">
        <w:t xml:space="preserve">N.B. Construction phase plans should be proportionate to the scale and complexity of the project, and to the risks involved </w:t>
      </w:r>
      <w:r w:rsidRPr="00A20BBA">
        <w:rPr>
          <w:rFonts w:cstheme="minorHAnsi"/>
        </w:rPr>
        <w:t>–</w:t>
      </w:r>
      <w:r w:rsidRPr="00A20BBA">
        <w:t xml:space="preserve"> if the job will last longer than 500-person days or 30 working days (with more than 20 people working at the same time) it is likely that the below plan format will be too simple.</w:t>
      </w:r>
    </w:p>
    <w:tbl>
      <w:tblPr>
        <w:tblStyle w:val="TableGrid"/>
        <w:tblW w:w="9067" w:type="dxa"/>
        <w:tblLook w:val="04A0" w:firstRow="1" w:lastRow="0" w:firstColumn="1" w:lastColumn="0" w:noHBand="0" w:noVBand="1"/>
      </w:tblPr>
      <w:tblGrid>
        <w:gridCol w:w="1604"/>
        <w:gridCol w:w="1612"/>
        <w:gridCol w:w="753"/>
        <w:gridCol w:w="868"/>
        <w:gridCol w:w="468"/>
        <w:gridCol w:w="1145"/>
        <w:gridCol w:w="1612"/>
        <w:gridCol w:w="1005"/>
      </w:tblGrid>
      <w:tr w:rsidR="00395AC3" w:rsidRPr="00A20BBA" w14:paraId="7738C2C2" w14:textId="77777777" w:rsidTr="00CA033B">
        <w:trPr>
          <w:trHeight w:val="314"/>
        </w:trPr>
        <w:tc>
          <w:tcPr>
            <w:tcW w:w="4837" w:type="dxa"/>
            <w:gridSpan w:val="4"/>
            <w:shd w:val="clear" w:color="auto" w:fill="347186"/>
          </w:tcPr>
          <w:p w14:paraId="6FB59429" w14:textId="5DE4FB11" w:rsidR="00395AC3" w:rsidRPr="00A20BBA" w:rsidRDefault="00395AC3" w:rsidP="00A47D99">
            <w:pPr>
              <w:tabs>
                <w:tab w:val="left" w:pos="2210"/>
              </w:tabs>
              <w:spacing w:line="276" w:lineRule="auto"/>
              <w:jc w:val="center"/>
              <w:rPr>
                <w:b/>
                <w:sz w:val="28"/>
              </w:rPr>
            </w:pPr>
            <w:r w:rsidRPr="00A20BBA">
              <w:rPr>
                <w:b/>
              </w:rPr>
              <w:t>Your name/company:</w:t>
            </w:r>
          </w:p>
        </w:tc>
        <w:tc>
          <w:tcPr>
            <w:tcW w:w="4230" w:type="dxa"/>
            <w:gridSpan w:val="4"/>
          </w:tcPr>
          <w:p w14:paraId="2401E19B" w14:textId="77777777" w:rsidR="00395AC3" w:rsidRPr="00A20BBA" w:rsidRDefault="00395AC3" w:rsidP="00A47D99">
            <w:pPr>
              <w:tabs>
                <w:tab w:val="left" w:pos="2210"/>
              </w:tabs>
              <w:spacing w:line="276" w:lineRule="auto"/>
              <w:jc w:val="center"/>
              <w:rPr>
                <w:b/>
                <w:sz w:val="28"/>
              </w:rPr>
            </w:pPr>
            <w:r w:rsidRPr="00A20BBA">
              <w:rPr>
                <w:b/>
              </w:rPr>
              <w:t>Name of principal contractor</w:t>
            </w:r>
          </w:p>
        </w:tc>
      </w:tr>
      <w:tr w:rsidR="00395AC3" w:rsidRPr="00A20BBA" w14:paraId="786466D9" w14:textId="77777777" w:rsidTr="00CA033B">
        <w:trPr>
          <w:trHeight w:val="375"/>
        </w:trPr>
        <w:tc>
          <w:tcPr>
            <w:tcW w:w="9067" w:type="dxa"/>
            <w:gridSpan w:val="8"/>
            <w:shd w:val="clear" w:color="auto" w:fill="347186"/>
            <w:vAlign w:val="center"/>
          </w:tcPr>
          <w:p w14:paraId="5794894E" w14:textId="77777777" w:rsidR="00395AC3" w:rsidRPr="00A20BBA" w:rsidRDefault="00395AC3" w:rsidP="00A47D99">
            <w:pPr>
              <w:tabs>
                <w:tab w:val="left" w:pos="2210"/>
              </w:tabs>
              <w:spacing w:line="276" w:lineRule="auto"/>
              <w:jc w:val="center"/>
              <w:rPr>
                <w:b/>
              </w:rPr>
            </w:pPr>
            <w:r w:rsidRPr="00A20BBA">
              <w:rPr>
                <w:b/>
              </w:rPr>
              <w:t>Name and address of client</w:t>
            </w:r>
          </w:p>
        </w:tc>
      </w:tr>
      <w:tr w:rsidR="00395AC3" w:rsidRPr="00A20BBA" w14:paraId="43C2E6D7" w14:textId="77777777" w:rsidTr="00CA033B">
        <w:trPr>
          <w:trHeight w:val="930"/>
        </w:trPr>
        <w:tc>
          <w:tcPr>
            <w:tcW w:w="9067" w:type="dxa"/>
            <w:gridSpan w:val="8"/>
          </w:tcPr>
          <w:p w14:paraId="3ECA9A27" w14:textId="29C57A08" w:rsidR="00395AC3" w:rsidRPr="00A20BBA" w:rsidRDefault="00A20BBA" w:rsidP="00A47D99">
            <w:pPr>
              <w:tabs>
                <w:tab w:val="left" w:pos="2210"/>
              </w:tabs>
              <w:spacing w:line="276" w:lineRule="auto"/>
              <w:jc w:val="center"/>
              <w:rPr>
                <w:b/>
              </w:rPr>
            </w:pPr>
            <w:r>
              <w:rPr>
                <w:b/>
              </w:rPr>
              <w:t xml:space="preserve">Vine Tree Primary </w:t>
            </w:r>
          </w:p>
          <w:p w14:paraId="7D88A5CD" w14:textId="77777777" w:rsidR="00395AC3" w:rsidRPr="00A20BBA" w:rsidRDefault="00395AC3" w:rsidP="00A47D99">
            <w:pPr>
              <w:tabs>
                <w:tab w:val="left" w:pos="2210"/>
              </w:tabs>
              <w:spacing w:line="276" w:lineRule="auto"/>
              <w:jc w:val="center"/>
              <w:rPr>
                <w:b/>
              </w:rPr>
            </w:pPr>
            <w:r w:rsidRPr="00A20BBA">
              <w:rPr>
                <w:b/>
              </w:rPr>
              <w:t>Address line 1</w:t>
            </w:r>
          </w:p>
          <w:p w14:paraId="7E4DAF4B" w14:textId="77777777" w:rsidR="00395AC3" w:rsidRPr="00A20BBA" w:rsidRDefault="00395AC3" w:rsidP="00A47D99">
            <w:pPr>
              <w:tabs>
                <w:tab w:val="left" w:pos="2210"/>
              </w:tabs>
              <w:spacing w:line="276" w:lineRule="auto"/>
              <w:jc w:val="center"/>
              <w:rPr>
                <w:b/>
              </w:rPr>
            </w:pPr>
            <w:r w:rsidRPr="00A20BBA">
              <w:rPr>
                <w:b/>
              </w:rPr>
              <w:t>Address line 2</w:t>
            </w:r>
          </w:p>
          <w:p w14:paraId="054AB9F9" w14:textId="77777777" w:rsidR="00395AC3" w:rsidRPr="00A20BBA" w:rsidRDefault="00395AC3" w:rsidP="00A47D99">
            <w:pPr>
              <w:tabs>
                <w:tab w:val="left" w:pos="2210"/>
              </w:tabs>
              <w:spacing w:line="276" w:lineRule="auto"/>
              <w:jc w:val="center"/>
              <w:rPr>
                <w:b/>
              </w:rPr>
            </w:pPr>
            <w:r w:rsidRPr="00A20BBA">
              <w:rPr>
                <w:b/>
              </w:rPr>
              <w:t>Town/city</w:t>
            </w:r>
          </w:p>
          <w:p w14:paraId="1ECD4453" w14:textId="77777777" w:rsidR="00395AC3" w:rsidRPr="00A20BBA" w:rsidRDefault="00395AC3" w:rsidP="00A47D99">
            <w:pPr>
              <w:tabs>
                <w:tab w:val="left" w:pos="2210"/>
              </w:tabs>
              <w:spacing w:line="276" w:lineRule="auto"/>
              <w:jc w:val="center"/>
              <w:rPr>
                <w:b/>
              </w:rPr>
            </w:pPr>
            <w:r w:rsidRPr="00A20BBA">
              <w:rPr>
                <w:b/>
              </w:rPr>
              <w:t>Postcode</w:t>
            </w:r>
          </w:p>
        </w:tc>
      </w:tr>
      <w:tr w:rsidR="00395AC3" w:rsidRPr="00A20BBA" w14:paraId="5AF6AF16" w14:textId="77777777" w:rsidTr="00CA033B">
        <w:trPr>
          <w:trHeight w:val="382"/>
        </w:trPr>
        <w:tc>
          <w:tcPr>
            <w:tcW w:w="9067" w:type="dxa"/>
            <w:gridSpan w:val="8"/>
            <w:shd w:val="clear" w:color="auto" w:fill="347186"/>
            <w:vAlign w:val="center"/>
          </w:tcPr>
          <w:p w14:paraId="271E92E9" w14:textId="77777777" w:rsidR="00395AC3" w:rsidRPr="00A20BBA" w:rsidRDefault="00395AC3" w:rsidP="00A47D99">
            <w:pPr>
              <w:tabs>
                <w:tab w:val="left" w:pos="2210"/>
              </w:tabs>
              <w:spacing w:line="276" w:lineRule="auto"/>
              <w:jc w:val="center"/>
              <w:rPr>
                <w:b/>
                <w:sz w:val="28"/>
              </w:rPr>
            </w:pPr>
            <w:r w:rsidRPr="00A20BBA">
              <w:rPr>
                <w:b/>
              </w:rPr>
              <w:t>Principal designer</w:t>
            </w:r>
          </w:p>
        </w:tc>
      </w:tr>
      <w:tr w:rsidR="00395AC3" w:rsidRPr="00A20BBA" w14:paraId="089CDF11" w14:textId="77777777" w:rsidTr="00CA033B">
        <w:trPr>
          <w:trHeight w:val="542"/>
        </w:trPr>
        <w:tc>
          <w:tcPr>
            <w:tcW w:w="4837" w:type="dxa"/>
            <w:gridSpan w:val="4"/>
            <w:shd w:val="clear" w:color="auto" w:fill="auto"/>
            <w:vAlign w:val="center"/>
          </w:tcPr>
          <w:p w14:paraId="44A7D2E8" w14:textId="77777777" w:rsidR="00395AC3" w:rsidRPr="00A20BBA" w:rsidRDefault="00395AC3" w:rsidP="00A47D99">
            <w:pPr>
              <w:tabs>
                <w:tab w:val="left" w:pos="2210"/>
              </w:tabs>
              <w:spacing w:line="276" w:lineRule="auto"/>
              <w:ind w:right="157"/>
              <w:jc w:val="both"/>
              <w:rPr>
                <w:b/>
              </w:rPr>
            </w:pPr>
            <w:r w:rsidRPr="00A20BBA">
              <w:rPr>
                <w:b/>
              </w:rPr>
              <w:t>Name of principal designer</w:t>
            </w:r>
          </w:p>
        </w:tc>
        <w:tc>
          <w:tcPr>
            <w:tcW w:w="4230" w:type="dxa"/>
            <w:gridSpan w:val="4"/>
            <w:vAlign w:val="center"/>
          </w:tcPr>
          <w:p w14:paraId="7552E80B" w14:textId="77777777" w:rsidR="00395AC3" w:rsidRPr="00A20BBA" w:rsidRDefault="00395AC3" w:rsidP="00A47D99">
            <w:pPr>
              <w:tabs>
                <w:tab w:val="left" w:pos="2210"/>
              </w:tabs>
              <w:spacing w:line="276" w:lineRule="auto"/>
              <w:jc w:val="both"/>
              <w:rPr>
                <w:b/>
              </w:rPr>
            </w:pPr>
          </w:p>
        </w:tc>
      </w:tr>
      <w:tr w:rsidR="00395AC3" w:rsidRPr="00A20BBA" w14:paraId="276DDB88" w14:textId="77777777" w:rsidTr="00CA033B">
        <w:trPr>
          <w:trHeight w:val="467"/>
        </w:trPr>
        <w:tc>
          <w:tcPr>
            <w:tcW w:w="4837" w:type="dxa"/>
            <w:gridSpan w:val="4"/>
            <w:shd w:val="clear" w:color="auto" w:fill="auto"/>
            <w:vAlign w:val="center"/>
          </w:tcPr>
          <w:p w14:paraId="05264667" w14:textId="77777777" w:rsidR="00395AC3" w:rsidRPr="00A20BBA" w:rsidRDefault="00395AC3" w:rsidP="00A47D99">
            <w:pPr>
              <w:tabs>
                <w:tab w:val="left" w:pos="2210"/>
              </w:tabs>
              <w:spacing w:line="276" w:lineRule="auto"/>
              <w:ind w:right="157"/>
              <w:jc w:val="both"/>
              <w:rPr>
                <w:b/>
              </w:rPr>
            </w:pPr>
            <w:r w:rsidRPr="00A20BBA">
              <w:rPr>
                <w:b/>
              </w:rPr>
              <w:t>Address</w:t>
            </w:r>
          </w:p>
        </w:tc>
        <w:tc>
          <w:tcPr>
            <w:tcW w:w="4230" w:type="dxa"/>
            <w:gridSpan w:val="4"/>
            <w:vAlign w:val="center"/>
          </w:tcPr>
          <w:p w14:paraId="28678BE0" w14:textId="77777777" w:rsidR="00395AC3" w:rsidRPr="00A20BBA" w:rsidRDefault="00395AC3" w:rsidP="00A47D99">
            <w:pPr>
              <w:tabs>
                <w:tab w:val="left" w:pos="2210"/>
              </w:tabs>
              <w:spacing w:line="276" w:lineRule="auto"/>
              <w:jc w:val="both"/>
              <w:rPr>
                <w:b/>
              </w:rPr>
            </w:pPr>
          </w:p>
        </w:tc>
      </w:tr>
      <w:tr w:rsidR="00395AC3" w:rsidRPr="00A20BBA" w14:paraId="13355EEF" w14:textId="77777777" w:rsidTr="00CA033B">
        <w:trPr>
          <w:trHeight w:val="547"/>
        </w:trPr>
        <w:tc>
          <w:tcPr>
            <w:tcW w:w="4837" w:type="dxa"/>
            <w:gridSpan w:val="4"/>
            <w:shd w:val="clear" w:color="auto" w:fill="auto"/>
            <w:vAlign w:val="center"/>
          </w:tcPr>
          <w:p w14:paraId="3C8BAB00" w14:textId="77777777" w:rsidR="00395AC3" w:rsidRPr="00A20BBA" w:rsidRDefault="00395AC3" w:rsidP="00A47D99">
            <w:pPr>
              <w:tabs>
                <w:tab w:val="left" w:pos="2210"/>
              </w:tabs>
              <w:spacing w:line="276" w:lineRule="auto"/>
              <w:ind w:right="157"/>
              <w:jc w:val="both"/>
              <w:rPr>
                <w:b/>
              </w:rPr>
            </w:pPr>
            <w:r w:rsidRPr="00A20BBA">
              <w:rPr>
                <w:b/>
              </w:rPr>
              <w:t>Phone number</w:t>
            </w:r>
          </w:p>
        </w:tc>
        <w:tc>
          <w:tcPr>
            <w:tcW w:w="4230" w:type="dxa"/>
            <w:gridSpan w:val="4"/>
            <w:vAlign w:val="center"/>
          </w:tcPr>
          <w:p w14:paraId="552BFA7D" w14:textId="77777777" w:rsidR="00395AC3" w:rsidRPr="00A20BBA" w:rsidRDefault="00395AC3" w:rsidP="00A47D99">
            <w:pPr>
              <w:tabs>
                <w:tab w:val="left" w:pos="2210"/>
              </w:tabs>
              <w:spacing w:line="276" w:lineRule="auto"/>
              <w:jc w:val="both"/>
              <w:rPr>
                <w:b/>
              </w:rPr>
            </w:pPr>
          </w:p>
        </w:tc>
      </w:tr>
      <w:tr w:rsidR="00395AC3" w:rsidRPr="00A20BBA" w14:paraId="1A8B7959" w14:textId="77777777" w:rsidTr="00CA033B">
        <w:trPr>
          <w:trHeight w:val="485"/>
        </w:trPr>
        <w:tc>
          <w:tcPr>
            <w:tcW w:w="4837" w:type="dxa"/>
            <w:gridSpan w:val="4"/>
            <w:shd w:val="clear" w:color="auto" w:fill="auto"/>
            <w:vAlign w:val="center"/>
          </w:tcPr>
          <w:p w14:paraId="0187C248" w14:textId="77777777" w:rsidR="00395AC3" w:rsidRPr="00A20BBA" w:rsidRDefault="00395AC3" w:rsidP="00A47D99">
            <w:pPr>
              <w:tabs>
                <w:tab w:val="left" w:pos="2210"/>
              </w:tabs>
              <w:spacing w:line="276" w:lineRule="auto"/>
              <w:ind w:right="157"/>
              <w:jc w:val="both"/>
              <w:rPr>
                <w:b/>
              </w:rPr>
            </w:pPr>
            <w:r w:rsidRPr="00A20BBA">
              <w:rPr>
                <w:b/>
              </w:rPr>
              <w:t>Email address</w:t>
            </w:r>
          </w:p>
        </w:tc>
        <w:tc>
          <w:tcPr>
            <w:tcW w:w="4230" w:type="dxa"/>
            <w:gridSpan w:val="4"/>
            <w:vAlign w:val="center"/>
          </w:tcPr>
          <w:p w14:paraId="5034F442" w14:textId="77777777" w:rsidR="00395AC3" w:rsidRPr="00A20BBA" w:rsidRDefault="00395AC3" w:rsidP="00A47D99">
            <w:pPr>
              <w:tabs>
                <w:tab w:val="left" w:pos="2210"/>
              </w:tabs>
              <w:spacing w:line="276" w:lineRule="auto"/>
              <w:jc w:val="both"/>
              <w:rPr>
                <w:b/>
              </w:rPr>
            </w:pPr>
          </w:p>
        </w:tc>
      </w:tr>
      <w:tr w:rsidR="00395AC3" w:rsidRPr="00A20BBA" w14:paraId="688054DA" w14:textId="77777777" w:rsidTr="00CA033B">
        <w:trPr>
          <w:trHeight w:val="308"/>
        </w:trPr>
        <w:tc>
          <w:tcPr>
            <w:tcW w:w="9067" w:type="dxa"/>
            <w:gridSpan w:val="8"/>
            <w:shd w:val="clear" w:color="auto" w:fill="347186"/>
            <w:vAlign w:val="center"/>
          </w:tcPr>
          <w:p w14:paraId="73BB0373" w14:textId="77777777" w:rsidR="00395AC3" w:rsidRPr="00A20BBA" w:rsidRDefault="00395AC3" w:rsidP="00A47D99">
            <w:pPr>
              <w:tabs>
                <w:tab w:val="left" w:pos="2210"/>
              </w:tabs>
              <w:spacing w:line="276" w:lineRule="auto"/>
              <w:jc w:val="center"/>
              <w:rPr>
                <w:b/>
                <w:sz w:val="28"/>
              </w:rPr>
            </w:pPr>
            <w:r w:rsidRPr="00A20BBA">
              <w:rPr>
                <w:b/>
              </w:rPr>
              <w:t>What is the job?</w:t>
            </w:r>
          </w:p>
        </w:tc>
      </w:tr>
      <w:tr w:rsidR="00395AC3" w:rsidRPr="00A20BBA" w14:paraId="34FE5A37" w14:textId="77777777" w:rsidTr="00CA033B">
        <w:trPr>
          <w:trHeight w:val="926"/>
        </w:trPr>
        <w:tc>
          <w:tcPr>
            <w:tcW w:w="9067" w:type="dxa"/>
            <w:gridSpan w:val="8"/>
          </w:tcPr>
          <w:p w14:paraId="1E4415A0" w14:textId="77777777" w:rsidR="00395AC3" w:rsidRPr="00A20BBA" w:rsidRDefault="00395AC3" w:rsidP="00A47D99">
            <w:pPr>
              <w:tabs>
                <w:tab w:val="left" w:pos="2210"/>
              </w:tabs>
              <w:spacing w:line="276" w:lineRule="auto"/>
              <w:jc w:val="both"/>
              <w:rPr>
                <w:b/>
              </w:rPr>
            </w:pPr>
          </w:p>
        </w:tc>
      </w:tr>
      <w:tr w:rsidR="00395AC3" w:rsidRPr="00A20BBA" w14:paraId="1D1012D8" w14:textId="77777777" w:rsidTr="00CA033B">
        <w:trPr>
          <w:trHeight w:val="342"/>
        </w:trPr>
        <w:tc>
          <w:tcPr>
            <w:tcW w:w="9067" w:type="dxa"/>
            <w:gridSpan w:val="8"/>
            <w:shd w:val="clear" w:color="auto" w:fill="347186"/>
            <w:vAlign w:val="center"/>
          </w:tcPr>
          <w:p w14:paraId="1CD7C793" w14:textId="77777777" w:rsidR="00395AC3" w:rsidRPr="00A20BBA" w:rsidRDefault="00395AC3" w:rsidP="00A47D99">
            <w:pPr>
              <w:tabs>
                <w:tab w:val="left" w:pos="2210"/>
              </w:tabs>
              <w:spacing w:line="276" w:lineRule="auto"/>
              <w:jc w:val="center"/>
              <w:rPr>
                <w:b/>
              </w:rPr>
            </w:pPr>
            <w:r w:rsidRPr="00A20BBA">
              <w:rPr>
                <w:b/>
              </w:rPr>
              <w:t>Is there anything the client has made you aware of?</w:t>
            </w:r>
          </w:p>
        </w:tc>
      </w:tr>
      <w:tr w:rsidR="00395AC3" w:rsidRPr="00A20BBA" w14:paraId="4934D69E" w14:textId="77777777" w:rsidTr="00CA033B">
        <w:trPr>
          <w:trHeight w:val="926"/>
        </w:trPr>
        <w:tc>
          <w:tcPr>
            <w:tcW w:w="9067" w:type="dxa"/>
            <w:gridSpan w:val="8"/>
          </w:tcPr>
          <w:p w14:paraId="0CAFA40A" w14:textId="77777777" w:rsidR="00395AC3" w:rsidRPr="00A20BBA" w:rsidRDefault="00395AC3" w:rsidP="00A47D99">
            <w:pPr>
              <w:tabs>
                <w:tab w:val="left" w:pos="2210"/>
              </w:tabs>
              <w:spacing w:line="276" w:lineRule="auto"/>
              <w:jc w:val="both"/>
              <w:rPr>
                <w:b/>
              </w:rPr>
            </w:pPr>
          </w:p>
        </w:tc>
      </w:tr>
      <w:tr w:rsidR="00395AC3" w:rsidRPr="00A20BBA" w14:paraId="0C182D3B" w14:textId="77777777" w:rsidTr="00CA033B">
        <w:trPr>
          <w:trHeight w:val="352"/>
        </w:trPr>
        <w:tc>
          <w:tcPr>
            <w:tcW w:w="9067" w:type="dxa"/>
            <w:gridSpan w:val="8"/>
            <w:shd w:val="clear" w:color="auto" w:fill="347186"/>
            <w:vAlign w:val="center"/>
          </w:tcPr>
          <w:p w14:paraId="0B1A5414" w14:textId="77777777" w:rsidR="00395AC3" w:rsidRPr="00A20BBA" w:rsidRDefault="00395AC3" w:rsidP="00A47D99">
            <w:pPr>
              <w:tabs>
                <w:tab w:val="left" w:pos="2210"/>
              </w:tabs>
              <w:spacing w:line="276" w:lineRule="auto"/>
              <w:jc w:val="center"/>
              <w:rPr>
                <w:b/>
              </w:rPr>
            </w:pPr>
            <w:r w:rsidRPr="00A20BBA">
              <w:rPr>
                <w:b/>
              </w:rPr>
              <w:t>Key dates</w:t>
            </w:r>
          </w:p>
        </w:tc>
      </w:tr>
      <w:tr w:rsidR="00395AC3" w:rsidRPr="00A20BBA" w14:paraId="610D63A0" w14:textId="77777777" w:rsidTr="00CA033B">
        <w:trPr>
          <w:trHeight w:val="257"/>
        </w:trPr>
        <w:tc>
          <w:tcPr>
            <w:tcW w:w="1604" w:type="dxa"/>
            <w:shd w:val="clear" w:color="auto" w:fill="auto"/>
          </w:tcPr>
          <w:p w14:paraId="168BD91F" w14:textId="77777777" w:rsidR="00395AC3" w:rsidRPr="00A20BBA" w:rsidRDefault="00395AC3" w:rsidP="00A47D99">
            <w:pPr>
              <w:tabs>
                <w:tab w:val="left" w:pos="2210"/>
              </w:tabs>
              <w:spacing w:line="276" w:lineRule="auto"/>
              <w:jc w:val="center"/>
              <w:rPr>
                <w:b/>
              </w:rPr>
            </w:pPr>
            <w:r w:rsidRPr="00A20BBA">
              <w:rPr>
                <w:b/>
              </w:rPr>
              <w:t>Start:</w:t>
            </w:r>
          </w:p>
        </w:tc>
        <w:tc>
          <w:tcPr>
            <w:tcW w:w="1612" w:type="dxa"/>
            <w:shd w:val="clear" w:color="auto" w:fill="auto"/>
          </w:tcPr>
          <w:p w14:paraId="0E1545F1" w14:textId="77777777" w:rsidR="00395AC3" w:rsidRPr="00A20BBA" w:rsidRDefault="00395AC3" w:rsidP="00A47D99">
            <w:pPr>
              <w:tabs>
                <w:tab w:val="left" w:pos="2210"/>
              </w:tabs>
              <w:spacing w:line="276" w:lineRule="auto"/>
              <w:jc w:val="center"/>
              <w:rPr>
                <w:b/>
              </w:rPr>
            </w:pPr>
          </w:p>
        </w:tc>
        <w:tc>
          <w:tcPr>
            <w:tcW w:w="1621" w:type="dxa"/>
            <w:gridSpan w:val="2"/>
            <w:shd w:val="clear" w:color="auto" w:fill="auto"/>
          </w:tcPr>
          <w:p w14:paraId="6128F38F" w14:textId="77777777" w:rsidR="00395AC3" w:rsidRPr="00A20BBA" w:rsidRDefault="00395AC3" w:rsidP="00A47D99">
            <w:pPr>
              <w:tabs>
                <w:tab w:val="left" w:pos="2210"/>
              </w:tabs>
              <w:spacing w:line="276" w:lineRule="auto"/>
              <w:jc w:val="center"/>
              <w:rPr>
                <w:b/>
              </w:rPr>
            </w:pPr>
            <w:r w:rsidRPr="00A20BBA">
              <w:rPr>
                <w:b/>
              </w:rPr>
              <w:t>Finish:</w:t>
            </w:r>
          </w:p>
        </w:tc>
        <w:tc>
          <w:tcPr>
            <w:tcW w:w="1613" w:type="dxa"/>
            <w:gridSpan w:val="2"/>
            <w:shd w:val="clear" w:color="auto" w:fill="auto"/>
          </w:tcPr>
          <w:p w14:paraId="7B1499F3" w14:textId="77777777" w:rsidR="00395AC3" w:rsidRPr="00A20BBA" w:rsidRDefault="00395AC3" w:rsidP="00A47D99">
            <w:pPr>
              <w:tabs>
                <w:tab w:val="left" w:pos="2210"/>
              </w:tabs>
              <w:spacing w:line="276" w:lineRule="auto"/>
              <w:jc w:val="center"/>
              <w:rPr>
                <w:b/>
              </w:rPr>
            </w:pPr>
          </w:p>
        </w:tc>
        <w:tc>
          <w:tcPr>
            <w:tcW w:w="1612" w:type="dxa"/>
            <w:shd w:val="clear" w:color="auto" w:fill="auto"/>
          </w:tcPr>
          <w:p w14:paraId="6062F9C9" w14:textId="77777777" w:rsidR="00395AC3" w:rsidRPr="00A20BBA" w:rsidRDefault="00395AC3" w:rsidP="00A47D99">
            <w:pPr>
              <w:tabs>
                <w:tab w:val="left" w:pos="2210"/>
              </w:tabs>
              <w:spacing w:line="276" w:lineRule="auto"/>
              <w:jc w:val="center"/>
              <w:rPr>
                <w:b/>
              </w:rPr>
            </w:pPr>
            <w:r w:rsidRPr="00A20BBA">
              <w:rPr>
                <w:b/>
              </w:rPr>
              <w:t>Other:</w:t>
            </w:r>
          </w:p>
        </w:tc>
        <w:tc>
          <w:tcPr>
            <w:tcW w:w="1005" w:type="dxa"/>
          </w:tcPr>
          <w:p w14:paraId="50156D42" w14:textId="77777777" w:rsidR="00395AC3" w:rsidRPr="00A20BBA" w:rsidRDefault="00395AC3" w:rsidP="00A47D99">
            <w:pPr>
              <w:tabs>
                <w:tab w:val="left" w:pos="2210"/>
              </w:tabs>
              <w:spacing w:line="276" w:lineRule="auto"/>
              <w:jc w:val="center"/>
              <w:rPr>
                <w:b/>
              </w:rPr>
            </w:pPr>
          </w:p>
        </w:tc>
      </w:tr>
      <w:tr w:rsidR="00395AC3" w:rsidRPr="00A20BBA" w14:paraId="665DBF46" w14:textId="77777777" w:rsidTr="00CA033B">
        <w:trPr>
          <w:trHeight w:val="328"/>
        </w:trPr>
        <w:tc>
          <w:tcPr>
            <w:tcW w:w="9067" w:type="dxa"/>
            <w:gridSpan w:val="8"/>
            <w:shd w:val="clear" w:color="auto" w:fill="347186"/>
          </w:tcPr>
          <w:p w14:paraId="59B3EB7B" w14:textId="5E4CF25F" w:rsidR="00395AC3" w:rsidRPr="00A20BBA" w:rsidRDefault="00395AC3" w:rsidP="00A47D99">
            <w:pPr>
              <w:tabs>
                <w:tab w:val="left" w:pos="2210"/>
              </w:tabs>
              <w:spacing w:line="276" w:lineRule="auto"/>
              <w:jc w:val="center"/>
              <w:rPr>
                <w:b/>
              </w:rPr>
            </w:pPr>
            <w:r w:rsidRPr="00A20BBA">
              <w:rPr>
                <w:b/>
              </w:rPr>
              <w:t>Where are your toilet</w:t>
            </w:r>
            <w:r w:rsidR="00ED6586" w:rsidRPr="00A20BBA">
              <w:rPr>
                <w:b/>
              </w:rPr>
              <w:t>s</w:t>
            </w:r>
            <w:r w:rsidRPr="00A20BBA">
              <w:rPr>
                <w:b/>
              </w:rPr>
              <w:t>, washing and rest facilities?</w:t>
            </w:r>
          </w:p>
        </w:tc>
      </w:tr>
      <w:tr w:rsidR="00395AC3" w:rsidRPr="00A20BBA" w14:paraId="72CB647A" w14:textId="77777777" w:rsidTr="00CA033B">
        <w:trPr>
          <w:trHeight w:val="2298"/>
        </w:trPr>
        <w:tc>
          <w:tcPr>
            <w:tcW w:w="9067" w:type="dxa"/>
            <w:gridSpan w:val="8"/>
          </w:tcPr>
          <w:p w14:paraId="357FC85B" w14:textId="77777777" w:rsidR="00395AC3" w:rsidRPr="00A20BBA" w:rsidRDefault="00395AC3" w:rsidP="00A47D99">
            <w:pPr>
              <w:tabs>
                <w:tab w:val="left" w:pos="2210"/>
              </w:tabs>
              <w:spacing w:line="276" w:lineRule="auto"/>
              <w:jc w:val="both"/>
              <w:rPr>
                <w:b/>
              </w:rPr>
            </w:pPr>
          </w:p>
          <w:p w14:paraId="0236226E" w14:textId="77777777" w:rsidR="00395AC3" w:rsidRPr="00A20BBA" w:rsidRDefault="00395AC3" w:rsidP="00A47D99">
            <w:pPr>
              <w:tabs>
                <w:tab w:val="left" w:pos="2210"/>
              </w:tabs>
              <w:spacing w:line="276" w:lineRule="auto"/>
              <w:jc w:val="both"/>
              <w:rPr>
                <w:b/>
              </w:rPr>
            </w:pPr>
          </w:p>
          <w:p w14:paraId="71D3817E" w14:textId="77777777" w:rsidR="00395AC3" w:rsidRPr="00A20BBA" w:rsidRDefault="00395AC3" w:rsidP="00A47D99">
            <w:pPr>
              <w:tabs>
                <w:tab w:val="left" w:pos="2210"/>
              </w:tabs>
              <w:spacing w:line="276" w:lineRule="auto"/>
              <w:jc w:val="both"/>
              <w:rPr>
                <w:b/>
              </w:rPr>
            </w:pPr>
          </w:p>
          <w:p w14:paraId="5A1BAD12" w14:textId="77777777" w:rsidR="00395AC3" w:rsidRPr="00A20BBA" w:rsidRDefault="00395AC3" w:rsidP="00A47D99">
            <w:pPr>
              <w:tabs>
                <w:tab w:val="left" w:pos="2210"/>
              </w:tabs>
              <w:spacing w:line="276" w:lineRule="auto"/>
              <w:jc w:val="both"/>
              <w:rPr>
                <w:b/>
              </w:rPr>
            </w:pPr>
          </w:p>
        </w:tc>
      </w:tr>
      <w:tr w:rsidR="00395AC3" w:rsidRPr="00A20BBA" w14:paraId="7E71CC7E" w14:textId="77777777" w:rsidTr="00CA033B">
        <w:trPr>
          <w:trHeight w:val="380"/>
        </w:trPr>
        <w:tc>
          <w:tcPr>
            <w:tcW w:w="9067" w:type="dxa"/>
            <w:gridSpan w:val="8"/>
            <w:shd w:val="clear" w:color="auto" w:fill="347186"/>
            <w:vAlign w:val="center"/>
          </w:tcPr>
          <w:p w14:paraId="7FDA8D75" w14:textId="77777777" w:rsidR="00395AC3" w:rsidRPr="00A20BBA" w:rsidRDefault="00395AC3" w:rsidP="00A47D99">
            <w:pPr>
              <w:tabs>
                <w:tab w:val="left" w:pos="2210"/>
              </w:tabs>
              <w:spacing w:line="276" w:lineRule="auto"/>
              <w:jc w:val="center"/>
              <w:rPr>
                <w:b/>
              </w:rPr>
            </w:pPr>
            <w:r w:rsidRPr="00A20BBA">
              <w:rPr>
                <w:b/>
              </w:rPr>
              <w:t xml:space="preserve">What </w:t>
            </w:r>
            <w:proofErr w:type="gramStart"/>
            <w:r w:rsidRPr="00A20BBA">
              <w:rPr>
                <w:b/>
              </w:rPr>
              <w:t>are</w:t>
            </w:r>
            <w:proofErr w:type="gramEnd"/>
            <w:r w:rsidRPr="00A20BBA">
              <w:rPr>
                <w:b/>
              </w:rPr>
              <w:t xml:space="preserve"> your fire and emergency procedures?</w:t>
            </w:r>
          </w:p>
        </w:tc>
      </w:tr>
      <w:tr w:rsidR="00395AC3" w:rsidRPr="00A20BBA" w14:paraId="2FD1B531" w14:textId="77777777" w:rsidTr="00CA033B">
        <w:trPr>
          <w:trHeight w:val="1021"/>
        </w:trPr>
        <w:tc>
          <w:tcPr>
            <w:tcW w:w="9067" w:type="dxa"/>
            <w:gridSpan w:val="8"/>
          </w:tcPr>
          <w:p w14:paraId="6EBEFBE0" w14:textId="77777777" w:rsidR="00395AC3" w:rsidRPr="00A20BBA" w:rsidRDefault="00395AC3" w:rsidP="00A47D99">
            <w:pPr>
              <w:tabs>
                <w:tab w:val="left" w:pos="2210"/>
              </w:tabs>
              <w:spacing w:line="276" w:lineRule="auto"/>
              <w:jc w:val="both"/>
              <w:rPr>
                <w:b/>
              </w:rPr>
            </w:pPr>
          </w:p>
        </w:tc>
      </w:tr>
      <w:tr w:rsidR="00395AC3" w:rsidRPr="00A20BBA" w14:paraId="55520591" w14:textId="77777777" w:rsidTr="00CA033B">
        <w:trPr>
          <w:trHeight w:val="289"/>
        </w:trPr>
        <w:tc>
          <w:tcPr>
            <w:tcW w:w="9067" w:type="dxa"/>
            <w:gridSpan w:val="8"/>
            <w:shd w:val="clear" w:color="auto" w:fill="347186"/>
            <w:vAlign w:val="center"/>
          </w:tcPr>
          <w:p w14:paraId="1B20D32C" w14:textId="77777777" w:rsidR="00395AC3" w:rsidRPr="00A20BBA" w:rsidRDefault="00395AC3" w:rsidP="00A47D99">
            <w:pPr>
              <w:tabs>
                <w:tab w:val="left" w:pos="2210"/>
              </w:tabs>
              <w:spacing w:line="276" w:lineRule="auto"/>
              <w:jc w:val="center"/>
              <w:rPr>
                <w:b/>
              </w:rPr>
            </w:pPr>
            <w:r w:rsidRPr="00A20BBA">
              <w:rPr>
                <w:b/>
              </w:rPr>
              <w:t>Other employees of the contractor working on site</w:t>
            </w:r>
          </w:p>
        </w:tc>
      </w:tr>
      <w:tr w:rsidR="00395AC3" w:rsidRPr="00A20BBA" w14:paraId="2E790B9D" w14:textId="77777777" w:rsidTr="00CA033B">
        <w:trPr>
          <w:trHeight w:val="203"/>
        </w:trPr>
        <w:tc>
          <w:tcPr>
            <w:tcW w:w="4837" w:type="dxa"/>
            <w:gridSpan w:val="4"/>
            <w:shd w:val="clear" w:color="auto" w:fill="BABABC"/>
          </w:tcPr>
          <w:p w14:paraId="46AC6990" w14:textId="77777777" w:rsidR="00395AC3" w:rsidRPr="00A20BBA" w:rsidRDefault="00395AC3" w:rsidP="00A47D99">
            <w:pPr>
              <w:tabs>
                <w:tab w:val="left" w:pos="2210"/>
              </w:tabs>
              <w:spacing w:line="276" w:lineRule="auto"/>
              <w:jc w:val="center"/>
              <w:rPr>
                <w:b/>
              </w:rPr>
            </w:pPr>
            <w:r w:rsidRPr="00A20BBA">
              <w:rPr>
                <w:b/>
              </w:rPr>
              <w:t>Name</w:t>
            </w:r>
          </w:p>
        </w:tc>
        <w:tc>
          <w:tcPr>
            <w:tcW w:w="4230" w:type="dxa"/>
            <w:gridSpan w:val="4"/>
            <w:shd w:val="clear" w:color="auto" w:fill="BABABC"/>
          </w:tcPr>
          <w:p w14:paraId="5F5A83A4" w14:textId="1F427958" w:rsidR="00395AC3" w:rsidRPr="00A20BBA" w:rsidRDefault="00395AC3" w:rsidP="00A47D99">
            <w:pPr>
              <w:tabs>
                <w:tab w:val="left" w:pos="2210"/>
              </w:tabs>
              <w:spacing w:line="276" w:lineRule="auto"/>
              <w:jc w:val="center"/>
              <w:rPr>
                <w:b/>
              </w:rPr>
            </w:pPr>
            <w:r w:rsidRPr="00A20BBA">
              <w:rPr>
                <w:b/>
              </w:rPr>
              <w:t>Contact details</w:t>
            </w:r>
          </w:p>
        </w:tc>
      </w:tr>
      <w:tr w:rsidR="00395AC3" w:rsidRPr="00A20BBA" w14:paraId="2ECCFD3B" w14:textId="77777777" w:rsidTr="00CA033B">
        <w:trPr>
          <w:trHeight w:val="455"/>
        </w:trPr>
        <w:tc>
          <w:tcPr>
            <w:tcW w:w="4837" w:type="dxa"/>
            <w:gridSpan w:val="4"/>
            <w:vAlign w:val="center"/>
          </w:tcPr>
          <w:p w14:paraId="74BF4220" w14:textId="77777777" w:rsidR="00395AC3" w:rsidRPr="00A20BBA" w:rsidRDefault="00395AC3" w:rsidP="00A47D99">
            <w:pPr>
              <w:tabs>
                <w:tab w:val="left" w:pos="2210"/>
              </w:tabs>
              <w:spacing w:line="276" w:lineRule="auto"/>
              <w:jc w:val="both"/>
              <w:rPr>
                <w:b/>
              </w:rPr>
            </w:pPr>
          </w:p>
        </w:tc>
        <w:tc>
          <w:tcPr>
            <w:tcW w:w="4230" w:type="dxa"/>
            <w:gridSpan w:val="4"/>
            <w:vAlign w:val="center"/>
          </w:tcPr>
          <w:p w14:paraId="6858B963" w14:textId="77777777" w:rsidR="00395AC3" w:rsidRPr="00A20BBA" w:rsidRDefault="00395AC3" w:rsidP="00A47D99">
            <w:pPr>
              <w:tabs>
                <w:tab w:val="left" w:pos="2210"/>
              </w:tabs>
              <w:spacing w:line="276" w:lineRule="auto"/>
              <w:jc w:val="both"/>
              <w:rPr>
                <w:b/>
              </w:rPr>
            </w:pPr>
          </w:p>
        </w:tc>
      </w:tr>
      <w:tr w:rsidR="00395AC3" w:rsidRPr="00A20BBA" w14:paraId="43E6C5BA" w14:textId="77777777" w:rsidTr="00CA033B">
        <w:trPr>
          <w:trHeight w:val="419"/>
        </w:trPr>
        <w:tc>
          <w:tcPr>
            <w:tcW w:w="4837" w:type="dxa"/>
            <w:gridSpan w:val="4"/>
            <w:vAlign w:val="center"/>
          </w:tcPr>
          <w:p w14:paraId="091B9A5A" w14:textId="77777777" w:rsidR="00395AC3" w:rsidRPr="00A20BBA" w:rsidRDefault="00395AC3" w:rsidP="00A47D99">
            <w:pPr>
              <w:tabs>
                <w:tab w:val="left" w:pos="2210"/>
              </w:tabs>
              <w:spacing w:line="276" w:lineRule="auto"/>
              <w:jc w:val="both"/>
              <w:rPr>
                <w:b/>
              </w:rPr>
            </w:pPr>
          </w:p>
        </w:tc>
        <w:tc>
          <w:tcPr>
            <w:tcW w:w="4230" w:type="dxa"/>
            <w:gridSpan w:val="4"/>
            <w:vAlign w:val="center"/>
          </w:tcPr>
          <w:p w14:paraId="02FD20FA" w14:textId="77777777" w:rsidR="00395AC3" w:rsidRPr="00A20BBA" w:rsidRDefault="00395AC3" w:rsidP="00A47D99">
            <w:pPr>
              <w:tabs>
                <w:tab w:val="left" w:pos="2210"/>
              </w:tabs>
              <w:spacing w:line="276" w:lineRule="auto"/>
              <w:jc w:val="both"/>
              <w:rPr>
                <w:b/>
              </w:rPr>
            </w:pPr>
          </w:p>
        </w:tc>
      </w:tr>
      <w:tr w:rsidR="00395AC3" w:rsidRPr="00A20BBA" w14:paraId="7EA1EB02" w14:textId="77777777" w:rsidTr="00CA033B">
        <w:trPr>
          <w:trHeight w:val="410"/>
        </w:trPr>
        <w:tc>
          <w:tcPr>
            <w:tcW w:w="4837" w:type="dxa"/>
            <w:gridSpan w:val="4"/>
            <w:vAlign w:val="center"/>
          </w:tcPr>
          <w:p w14:paraId="073C3F2D" w14:textId="77777777" w:rsidR="00395AC3" w:rsidRPr="00A20BBA" w:rsidRDefault="00395AC3" w:rsidP="00A47D99">
            <w:pPr>
              <w:tabs>
                <w:tab w:val="left" w:pos="2210"/>
              </w:tabs>
              <w:spacing w:line="276" w:lineRule="auto"/>
              <w:jc w:val="both"/>
              <w:rPr>
                <w:b/>
              </w:rPr>
            </w:pPr>
          </w:p>
        </w:tc>
        <w:tc>
          <w:tcPr>
            <w:tcW w:w="4230" w:type="dxa"/>
            <w:gridSpan w:val="4"/>
            <w:vAlign w:val="center"/>
          </w:tcPr>
          <w:p w14:paraId="2D505A38" w14:textId="77777777" w:rsidR="00395AC3" w:rsidRPr="00A20BBA" w:rsidRDefault="00395AC3" w:rsidP="00A47D99">
            <w:pPr>
              <w:tabs>
                <w:tab w:val="left" w:pos="2210"/>
              </w:tabs>
              <w:spacing w:line="276" w:lineRule="auto"/>
              <w:jc w:val="both"/>
              <w:rPr>
                <w:b/>
              </w:rPr>
            </w:pPr>
          </w:p>
        </w:tc>
      </w:tr>
      <w:tr w:rsidR="00395AC3" w:rsidRPr="00A20BBA" w14:paraId="1A29E667" w14:textId="77777777" w:rsidTr="00CA033B">
        <w:trPr>
          <w:trHeight w:val="417"/>
        </w:trPr>
        <w:tc>
          <w:tcPr>
            <w:tcW w:w="4837" w:type="dxa"/>
            <w:gridSpan w:val="4"/>
            <w:vAlign w:val="center"/>
          </w:tcPr>
          <w:p w14:paraId="24C1B5AC" w14:textId="77777777" w:rsidR="00395AC3" w:rsidRPr="00A20BBA" w:rsidRDefault="00395AC3" w:rsidP="00A47D99">
            <w:pPr>
              <w:tabs>
                <w:tab w:val="left" w:pos="2210"/>
              </w:tabs>
              <w:spacing w:line="276" w:lineRule="auto"/>
              <w:jc w:val="both"/>
              <w:rPr>
                <w:b/>
              </w:rPr>
            </w:pPr>
          </w:p>
        </w:tc>
        <w:tc>
          <w:tcPr>
            <w:tcW w:w="4230" w:type="dxa"/>
            <w:gridSpan w:val="4"/>
            <w:vAlign w:val="center"/>
          </w:tcPr>
          <w:p w14:paraId="36634A65" w14:textId="77777777" w:rsidR="00395AC3" w:rsidRPr="00A20BBA" w:rsidRDefault="00395AC3" w:rsidP="00A47D99">
            <w:pPr>
              <w:tabs>
                <w:tab w:val="left" w:pos="2210"/>
              </w:tabs>
              <w:spacing w:line="276" w:lineRule="auto"/>
              <w:jc w:val="both"/>
              <w:rPr>
                <w:b/>
              </w:rPr>
            </w:pPr>
          </w:p>
        </w:tc>
      </w:tr>
      <w:tr w:rsidR="00395AC3" w:rsidRPr="00A20BBA" w14:paraId="333DB98C" w14:textId="77777777" w:rsidTr="00CA033B">
        <w:trPr>
          <w:trHeight w:val="423"/>
        </w:trPr>
        <w:tc>
          <w:tcPr>
            <w:tcW w:w="4837" w:type="dxa"/>
            <w:gridSpan w:val="4"/>
            <w:vAlign w:val="center"/>
          </w:tcPr>
          <w:p w14:paraId="5478AB7F" w14:textId="77777777" w:rsidR="00395AC3" w:rsidRPr="00A20BBA" w:rsidRDefault="00395AC3" w:rsidP="00A47D99">
            <w:pPr>
              <w:tabs>
                <w:tab w:val="left" w:pos="2210"/>
              </w:tabs>
              <w:spacing w:line="276" w:lineRule="auto"/>
              <w:jc w:val="both"/>
              <w:rPr>
                <w:b/>
              </w:rPr>
            </w:pPr>
          </w:p>
        </w:tc>
        <w:tc>
          <w:tcPr>
            <w:tcW w:w="4230" w:type="dxa"/>
            <w:gridSpan w:val="4"/>
            <w:vAlign w:val="center"/>
          </w:tcPr>
          <w:p w14:paraId="34581C2D" w14:textId="77777777" w:rsidR="00395AC3" w:rsidRPr="00A20BBA" w:rsidRDefault="00395AC3" w:rsidP="00A47D99">
            <w:pPr>
              <w:tabs>
                <w:tab w:val="left" w:pos="2210"/>
              </w:tabs>
              <w:spacing w:line="276" w:lineRule="auto"/>
              <w:jc w:val="both"/>
              <w:rPr>
                <w:b/>
              </w:rPr>
            </w:pPr>
          </w:p>
        </w:tc>
      </w:tr>
      <w:tr w:rsidR="00395AC3" w:rsidRPr="00A20BBA" w14:paraId="36E313BF" w14:textId="77777777" w:rsidTr="00CA033B">
        <w:trPr>
          <w:trHeight w:val="415"/>
        </w:trPr>
        <w:tc>
          <w:tcPr>
            <w:tcW w:w="4837" w:type="dxa"/>
            <w:gridSpan w:val="4"/>
            <w:vAlign w:val="center"/>
          </w:tcPr>
          <w:p w14:paraId="62040979" w14:textId="77777777" w:rsidR="00395AC3" w:rsidRPr="00A20BBA" w:rsidRDefault="00395AC3" w:rsidP="00A47D99">
            <w:pPr>
              <w:tabs>
                <w:tab w:val="left" w:pos="2210"/>
              </w:tabs>
              <w:spacing w:line="276" w:lineRule="auto"/>
              <w:jc w:val="both"/>
              <w:rPr>
                <w:b/>
              </w:rPr>
            </w:pPr>
          </w:p>
        </w:tc>
        <w:tc>
          <w:tcPr>
            <w:tcW w:w="4230" w:type="dxa"/>
            <w:gridSpan w:val="4"/>
            <w:vAlign w:val="center"/>
          </w:tcPr>
          <w:p w14:paraId="4FEC4A16" w14:textId="77777777" w:rsidR="00395AC3" w:rsidRPr="00A20BBA" w:rsidRDefault="00395AC3" w:rsidP="00A47D99">
            <w:pPr>
              <w:tabs>
                <w:tab w:val="left" w:pos="2210"/>
              </w:tabs>
              <w:spacing w:line="276" w:lineRule="auto"/>
              <w:jc w:val="both"/>
              <w:rPr>
                <w:b/>
              </w:rPr>
            </w:pPr>
          </w:p>
        </w:tc>
      </w:tr>
      <w:tr w:rsidR="00395AC3" w:rsidRPr="00A20BBA" w14:paraId="43AF9B00" w14:textId="77777777" w:rsidTr="00CA033B">
        <w:trPr>
          <w:trHeight w:val="420"/>
        </w:trPr>
        <w:tc>
          <w:tcPr>
            <w:tcW w:w="4837" w:type="dxa"/>
            <w:gridSpan w:val="4"/>
            <w:vAlign w:val="center"/>
          </w:tcPr>
          <w:p w14:paraId="4079537D" w14:textId="77777777" w:rsidR="00395AC3" w:rsidRPr="00A20BBA" w:rsidRDefault="00395AC3" w:rsidP="00A47D99">
            <w:pPr>
              <w:tabs>
                <w:tab w:val="left" w:pos="2210"/>
              </w:tabs>
              <w:spacing w:line="276" w:lineRule="auto"/>
              <w:jc w:val="both"/>
              <w:rPr>
                <w:b/>
              </w:rPr>
            </w:pPr>
          </w:p>
        </w:tc>
        <w:tc>
          <w:tcPr>
            <w:tcW w:w="4230" w:type="dxa"/>
            <w:gridSpan w:val="4"/>
            <w:vAlign w:val="center"/>
          </w:tcPr>
          <w:p w14:paraId="0984B8BB" w14:textId="77777777" w:rsidR="00395AC3" w:rsidRPr="00A20BBA" w:rsidRDefault="00395AC3" w:rsidP="00A47D99">
            <w:pPr>
              <w:tabs>
                <w:tab w:val="left" w:pos="2210"/>
              </w:tabs>
              <w:spacing w:line="276" w:lineRule="auto"/>
              <w:jc w:val="both"/>
              <w:rPr>
                <w:b/>
              </w:rPr>
            </w:pPr>
          </w:p>
        </w:tc>
      </w:tr>
      <w:tr w:rsidR="00395AC3" w:rsidRPr="00A20BBA" w14:paraId="3DE8349B" w14:textId="77777777" w:rsidTr="00CA033B">
        <w:trPr>
          <w:trHeight w:val="412"/>
        </w:trPr>
        <w:tc>
          <w:tcPr>
            <w:tcW w:w="4837" w:type="dxa"/>
            <w:gridSpan w:val="4"/>
            <w:vAlign w:val="center"/>
          </w:tcPr>
          <w:p w14:paraId="42DA2A43" w14:textId="77777777" w:rsidR="00395AC3" w:rsidRPr="00A20BBA" w:rsidRDefault="00395AC3" w:rsidP="00A47D99">
            <w:pPr>
              <w:tabs>
                <w:tab w:val="left" w:pos="2210"/>
              </w:tabs>
              <w:spacing w:line="276" w:lineRule="auto"/>
              <w:jc w:val="both"/>
              <w:rPr>
                <w:b/>
              </w:rPr>
            </w:pPr>
          </w:p>
        </w:tc>
        <w:tc>
          <w:tcPr>
            <w:tcW w:w="4230" w:type="dxa"/>
            <w:gridSpan w:val="4"/>
            <w:vAlign w:val="center"/>
          </w:tcPr>
          <w:p w14:paraId="46942F52" w14:textId="77777777" w:rsidR="00395AC3" w:rsidRPr="00A20BBA" w:rsidRDefault="00395AC3" w:rsidP="00A47D99">
            <w:pPr>
              <w:tabs>
                <w:tab w:val="left" w:pos="2210"/>
              </w:tabs>
              <w:spacing w:line="276" w:lineRule="auto"/>
              <w:jc w:val="both"/>
              <w:rPr>
                <w:b/>
              </w:rPr>
            </w:pPr>
          </w:p>
        </w:tc>
      </w:tr>
      <w:tr w:rsidR="00395AC3" w:rsidRPr="00A20BBA" w14:paraId="272E233D" w14:textId="77777777" w:rsidTr="00CA033B">
        <w:trPr>
          <w:trHeight w:val="247"/>
        </w:trPr>
        <w:tc>
          <w:tcPr>
            <w:tcW w:w="9067" w:type="dxa"/>
            <w:gridSpan w:val="8"/>
            <w:shd w:val="clear" w:color="auto" w:fill="347186"/>
          </w:tcPr>
          <w:p w14:paraId="1036F3A8" w14:textId="77777777" w:rsidR="00395AC3" w:rsidRPr="00A20BBA" w:rsidRDefault="00395AC3" w:rsidP="00A47D99">
            <w:pPr>
              <w:tabs>
                <w:tab w:val="left" w:pos="2210"/>
              </w:tabs>
              <w:spacing w:line="276" w:lineRule="auto"/>
              <w:jc w:val="center"/>
              <w:rPr>
                <w:b/>
              </w:rPr>
            </w:pPr>
            <w:r w:rsidRPr="00A20BBA">
              <w:rPr>
                <w:b/>
              </w:rPr>
              <w:t>What are your site induction arrangements?</w:t>
            </w:r>
          </w:p>
        </w:tc>
      </w:tr>
      <w:tr w:rsidR="00395AC3" w:rsidRPr="00A20BBA" w14:paraId="45B11AB0" w14:textId="77777777" w:rsidTr="00CA033B">
        <w:trPr>
          <w:trHeight w:val="247"/>
        </w:trPr>
        <w:tc>
          <w:tcPr>
            <w:tcW w:w="9067" w:type="dxa"/>
            <w:gridSpan w:val="8"/>
            <w:shd w:val="clear" w:color="auto" w:fill="FFFFFF" w:themeFill="background1"/>
          </w:tcPr>
          <w:p w14:paraId="300A9F45" w14:textId="77777777" w:rsidR="00395AC3" w:rsidRPr="00A20BBA" w:rsidRDefault="00395AC3" w:rsidP="00A47D99">
            <w:pPr>
              <w:tabs>
                <w:tab w:val="left" w:pos="2210"/>
              </w:tabs>
              <w:spacing w:line="276" w:lineRule="auto"/>
              <w:jc w:val="both"/>
              <w:rPr>
                <w:b/>
              </w:rPr>
            </w:pPr>
          </w:p>
          <w:p w14:paraId="228CF82E" w14:textId="77777777" w:rsidR="00395AC3" w:rsidRPr="00A20BBA" w:rsidRDefault="00395AC3" w:rsidP="00A47D99">
            <w:pPr>
              <w:tabs>
                <w:tab w:val="left" w:pos="2210"/>
              </w:tabs>
              <w:spacing w:line="276" w:lineRule="auto"/>
              <w:jc w:val="both"/>
              <w:rPr>
                <w:b/>
              </w:rPr>
            </w:pPr>
          </w:p>
          <w:p w14:paraId="1519B596" w14:textId="77777777" w:rsidR="00395AC3" w:rsidRPr="00A20BBA" w:rsidRDefault="00395AC3" w:rsidP="00A47D99">
            <w:pPr>
              <w:tabs>
                <w:tab w:val="left" w:pos="2210"/>
              </w:tabs>
              <w:spacing w:line="276" w:lineRule="auto"/>
              <w:jc w:val="both"/>
              <w:rPr>
                <w:b/>
              </w:rPr>
            </w:pPr>
          </w:p>
          <w:p w14:paraId="1657E9CD" w14:textId="77777777" w:rsidR="00395AC3" w:rsidRPr="00A20BBA" w:rsidRDefault="00395AC3" w:rsidP="00A47D99">
            <w:pPr>
              <w:tabs>
                <w:tab w:val="left" w:pos="2210"/>
              </w:tabs>
              <w:spacing w:line="276" w:lineRule="auto"/>
              <w:jc w:val="both"/>
              <w:rPr>
                <w:b/>
              </w:rPr>
            </w:pPr>
          </w:p>
        </w:tc>
      </w:tr>
      <w:tr w:rsidR="00395AC3" w:rsidRPr="00A20BBA" w14:paraId="2B6D0874" w14:textId="77777777" w:rsidTr="00CA033B">
        <w:trPr>
          <w:trHeight w:val="307"/>
        </w:trPr>
        <w:tc>
          <w:tcPr>
            <w:tcW w:w="9067" w:type="dxa"/>
            <w:gridSpan w:val="8"/>
            <w:shd w:val="clear" w:color="auto" w:fill="347186"/>
          </w:tcPr>
          <w:p w14:paraId="3659BB23" w14:textId="77777777" w:rsidR="00395AC3" w:rsidRPr="00A20BBA" w:rsidRDefault="00395AC3" w:rsidP="00A47D99">
            <w:pPr>
              <w:tabs>
                <w:tab w:val="left" w:pos="2210"/>
              </w:tabs>
              <w:spacing w:line="276" w:lineRule="auto"/>
              <w:jc w:val="center"/>
              <w:rPr>
                <w:b/>
              </w:rPr>
            </w:pPr>
            <w:r w:rsidRPr="00A20BBA">
              <w:rPr>
                <w:b/>
              </w:rPr>
              <w:t>How will you keep everyone on site updated during the job?</w:t>
            </w:r>
          </w:p>
        </w:tc>
      </w:tr>
      <w:tr w:rsidR="00395AC3" w:rsidRPr="00A20BBA" w14:paraId="4AABB40E" w14:textId="77777777" w:rsidTr="00CA033B">
        <w:trPr>
          <w:trHeight w:val="1012"/>
        </w:trPr>
        <w:tc>
          <w:tcPr>
            <w:tcW w:w="9067" w:type="dxa"/>
            <w:gridSpan w:val="8"/>
          </w:tcPr>
          <w:p w14:paraId="10EA22B6" w14:textId="77777777" w:rsidR="00395AC3" w:rsidRPr="00A20BBA" w:rsidRDefault="00395AC3" w:rsidP="00A47D99">
            <w:pPr>
              <w:tabs>
                <w:tab w:val="left" w:pos="2210"/>
              </w:tabs>
              <w:spacing w:line="276" w:lineRule="auto"/>
              <w:jc w:val="both"/>
              <w:rPr>
                <w:b/>
              </w:rPr>
            </w:pPr>
          </w:p>
          <w:p w14:paraId="0142480F" w14:textId="77777777" w:rsidR="00395AC3" w:rsidRPr="00A20BBA" w:rsidRDefault="00395AC3" w:rsidP="00A47D99">
            <w:pPr>
              <w:tabs>
                <w:tab w:val="left" w:pos="2210"/>
              </w:tabs>
              <w:spacing w:line="276" w:lineRule="auto"/>
              <w:jc w:val="both"/>
              <w:rPr>
                <w:b/>
              </w:rPr>
            </w:pPr>
          </w:p>
          <w:p w14:paraId="66D313CE" w14:textId="77777777" w:rsidR="00395AC3" w:rsidRPr="00A20BBA" w:rsidRDefault="00395AC3" w:rsidP="00A47D99">
            <w:pPr>
              <w:tabs>
                <w:tab w:val="left" w:pos="2210"/>
              </w:tabs>
              <w:spacing w:line="276" w:lineRule="auto"/>
              <w:jc w:val="both"/>
              <w:rPr>
                <w:b/>
              </w:rPr>
            </w:pPr>
          </w:p>
        </w:tc>
      </w:tr>
      <w:tr w:rsidR="00395AC3" w:rsidRPr="00A20BBA" w14:paraId="5B12F32E" w14:textId="77777777" w:rsidTr="00CA033B">
        <w:trPr>
          <w:trHeight w:val="317"/>
        </w:trPr>
        <w:tc>
          <w:tcPr>
            <w:tcW w:w="9067" w:type="dxa"/>
            <w:gridSpan w:val="8"/>
            <w:shd w:val="clear" w:color="auto" w:fill="347186"/>
          </w:tcPr>
          <w:p w14:paraId="382769CF" w14:textId="77777777" w:rsidR="00395AC3" w:rsidRPr="00A20BBA" w:rsidRDefault="00395AC3" w:rsidP="00A47D99">
            <w:pPr>
              <w:tabs>
                <w:tab w:val="left" w:pos="2210"/>
              </w:tabs>
              <w:spacing w:line="276" w:lineRule="auto"/>
              <w:jc w:val="center"/>
              <w:rPr>
                <w:b/>
              </w:rPr>
            </w:pPr>
            <w:r w:rsidRPr="00A20BBA">
              <w:rPr>
                <w:b/>
              </w:rPr>
              <w:t>Risk assessment</w:t>
            </w:r>
          </w:p>
        </w:tc>
      </w:tr>
      <w:tr w:rsidR="00395AC3" w:rsidRPr="00A20BBA" w14:paraId="445D6257" w14:textId="77777777" w:rsidTr="00CA033B">
        <w:trPr>
          <w:trHeight w:val="367"/>
        </w:trPr>
        <w:tc>
          <w:tcPr>
            <w:tcW w:w="3969" w:type="dxa"/>
            <w:gridSpan w:val="3"/>
            <w:shd w:val="clear" w:color="auto" w:fill="BABABC"/>
            <w:vAlign w:val="center"/>
          </w:tcPr>
          <w:p w14:paraId="01080268" w14:textId="77777777" w:rsidR="00395AC3" w:rsidRPr="00A20BBA" w:rsidRDefault="00395AC3" w:rsidP="00A47D99">
            <w:pPr>
              <w:tabs>
                <w:tab w:val="left" w:pos="2210"/>
              </w:tabs>
              <w:spacing w:line="276" w:lineRule="auto"/>
              <w:jc w:val="center"/>
              <w:rPr>
                <w:b/>
              </w:rPr>
            </w:pPr>
            <w:r w:rsidRPr="00A20BBA">
              <w:rPr>
                <w:b/>
              </w:rPr>
              <w:t>What are the main dangers on site?</w:t>
            </w:r>
          </w:p>
        </w:tc>
        <w:tc>
          <w:tcPr>
            <w:tcW w:w="1336" w:type="dxa"/>
            <w:gridSpan w:val="2"/>
            <w:shd w:val="clear" w:color="auto" w:fill="BABABC"/>
          </w:tcPr>
          <w:p w14:paraId="2B510954" w14:textId="77777777" w:rsidR="00395AC3" w:rsidRPr="00A20BBA" w:rsidRDefault="00395AC3" w:rsidP="00A47D99">
            <w:pPr>
              <w:tabs>
                <w:tab w:val="left" w:pos="2210"/>
              </w:tabs>
              <w:spacing w:line="276" w:lineRule="auto"/>
              <w:jc w:val="center"/>
              <w:rPr>
                <w:b/>
              </w:rPr>
            </w:pPr>
            <w:r w:rsidRPr="00A20BBA">
              <w:rPr>
                <w:b/>
              </w:rPr>
              <w:t>Hazard is present? (Y/N)</w:t>
            </w:r>
          </w:p>
        </w:tc>
        <w:tc>
          <w:tcPr>
            <w:tcW w:w="3762" w:type="dxa"/>
            <w:gridSpan w:val="3"/>
            <w:shd w:val="clear" w:color="auto" w:fill="BABABC"/>
            <w:vAlign w:val="center"/>
          </w:tcPr>
          <w:p w14:paraId="5EDFA22C" w14:textId="77777777" w:rsidR="00395AC3" w:rsidRPr="00A20BBA" w:rsidRDefault="00395AC3" w:rsidP="00A47D99">
            <w:pPr>
              <w:tabs>
                <w:tab w:val="left" w:pos="2210"/>
              </w:tabs>
              <w:spacing w:line="276" w:lineRule="auto"/>
              <w:jc w:val="center"/>
              <w:rPr>
                <w:b/>
              </w:rPr>
            </w:pPr>
            <w:r w:rsidRPr="00A20BBA">
              <w:rPr>
                <w:b/>
              </w:rPr>
              <w:t>What controls do you have?</w:t>
            </w:r>
          </w:p>
        </w:tc>
      </w:tr>
      <w:tr w:rsidR="00395AC3" w:rsidRPr="00A20BBA" w14:paraId="408D390C" w14:textId="77777777" w:rsidTr="00CA033B">
        <w:trPr>
          <w:trHeight w:val="1809"/>
        </w:trPr>
        <w:tc>
          <w:tcPr>
            <w:tcW w:w="3969" w:type="dxa"/>
            <w:gridSpan w:val="3"/>
            <w:vAlign w:val="center"/>
          </w:tcPr>
          <w:p w14:paraId="4D92786C" w14:textId="77777777" w:rsidR="00395AC3" w:rsidRPr="00A20BBA" w:rsidRDefault="00395AC3" w:rsidP="00A47D99">
            <w:pPr>
              <w:tabs>
                <w:tab w:val="left" w:pos="2210"/>
              </w:tabs>
              <w:spacing w:line="276" w:lineRule="auto"/>
              <w:jc w:val="center"/>
              <w:rPr>
                <w:b/>
              </w:rPr>
            </w:pPr>
            <w:r w:rsidRPr="00A20BBA">
              <w:rPr>
                <w:b/>
              </w:rPr>
              <w:t>Falls from height</w:t>
            </w:r>
          </w:p>
        </w:tc>
        <w:tc>
          <w:tcPr>
            <w:tcW w:w="1336" w:type="dxa"/>
            <w:gridSpan w:val="2"/>
          </w:tcPr>
          <w:p w14:paraId="0722B8C1" w14:textId="77777777" w:rsidR="00395AC3" w:rsidRPr="00A20BBA" w:rsidRDefault="00395AC3" w:rsidP="00A47D99">
            <w:pPr>
              <w:tabs>
                <w:tab w:val="left" w:pos="2210"/>
              </w:tabs>
              <w:spacing w:line="276" w:lineRule="auto"/>
              <w:jc w:val="both"/>
              <w:rPr>
                <w:b/>
              </w:rPr>
            </w:pPr>
          </w:p>
        </w:tc>
        <w:tc>
          <w:tcPr>
            <w:tcW w:w="3762" w:type="dxa"/>
            <w:gridSpan w:val="3"/>
          </w:tcPr>
          <w:p w14:paraId="5A167EB5" w14:textId="77777777" w:rsidR="00395AC3" w:rsidRPr="00A20BBA" w:rsidRDefault="00395AC3" w:rsidP="00A47D99">
            <w:pPr>
              <w:pStyle w:val="ListParagraph"/>
              <w:numPr>
                <w:ilvl w:val="0"/>
                <w:numId w:val="43"/>
              </w:numPr>
              <w:tabs>
                <w:tab w:val="left" w:pos="2210"/>
              </w:tabs>
              <w:spacing w:line="276" w:lineRule="auto"/>
              <w:ind w:left="460"/>
              <w:jc w:val="both"/>
            </w:pPr>
            <w:r w:rsidRPr="00A20BBA">
              <w:t>Ladders are kept in good condition, at the correct angle, and secured.</w:t>
            </w:r>
          </w:p>
          <w:p w14:paraId="2C07C13E" w14:textId="77777777" w:rsidR="00395AC3" w:rsidRPr="00A20BBA" w:rsidRDefault="00395AC3" w:rsidP="00A47D99">
            <w:pPr>
              <w:pStyle w:val="ListParagraph"/>
              <w:numPr>
                <w:ilvl w:val="0"/>
                <w:numId w:val="43"/>
              </w:numPr>
              <w:tabs>
                <w:tab w:val="left" w:pos="2210"/>
              </w:tabs>
              <w:spacing w:line="276" w:lineRule="auto"/>
              <w:ind w:left="460"/>
              <w:jc w:val="both"/>
            </w:pPr>
            <w:r w:rsidRPr="00A20BBA">
              <w:t xml:space="preserve">Guardrails, </w:t>
            </w:r>
            <w:proofErr w:type="spellStart"/>
            <w:r w:rsidRPr="00A20BBA">
              <w:t>midrails</w:t>
            </w:r>
            <w:proofErr w:type="spellEnd"/>
            <w:r w:rsidRPr="00A20BBA">
              <w:t xml:space="preserve"> and </w:t>
            </w:r>
            <w:proofErr w:type="spellStart"/>
            <w:r w:rsidRPr="00A20BBA">
              <w:t>toeboards</w:t>
            </w:r>
            <w:proofErr w:type="spellEnd"/>
            <w:r w:rsidRPr="00A20BBA">
              <w:t xml:space="preserve"> are used to prevent people and materials falling from roofs, gable ends, working </w:t>
            </w:r>
            <w:r w:rsidRPr="00A20BBA">
              <w:lastRenderedPageBreak/>
              <w:t>platforms and other open edges.</w:t>
            </w:r>
          </w:p>
        </w:tc>
      </w:tr>
      <w:tr w:rsidR="00395AC3" w:rsidRPr="00A20BBA" w14:paraId="5B55B4AA" w14:textId="77777777" w:rsidTr="00CA033B">
        <w:trPr>
          <w:trHeight w:val="781"/>
        </w:trPr>
        <w:tc>
          <w:tcPr>
            <w:tcW w:w="3969" w:type="dxa"/>
            <w:gridSpan w:val="3"/>
            <w:vAlign w:val="center"/>
          </w:tcPr>
          <w:p w14:paraId="04D24CD1" w14:textId="77777777" w:rsidR="00395AC3" w:rsidRPr="00A20BBA" w:rsidRDefault="00395AC3" w:rsidP="00A47D99">
            <w:pPr>
              <w:tabs>
                <w:tab w:val="left" w:pos="2210"/>
              </w:tabs>
              <w:spacing w:line="276" w:lineRule="auto"/>
              <w:jc w:val="center"/>
              <w:rPr>
                <w:b/>
              </w:rPr>
            </w:pPr>
            <w:r w:rsidRPr="00A20BBA">
              <w:rPr>
                <w:b/>
              </w:rPr>
              <w:lastRenderedPageBreak/>
              <w:t>Collapse of excavations</w:t>
            </w:r>
          </w:p>
        </w:tc>
        <w:tc>
          <w:tcPr>
            <w:tcW w:w="1336" w:type="dxa"/>
            <w:gridSpan w:val="2"/>
          </w:tcPr>
          <w:p w14:paraId="12D99E08" w14:textId="77777777" w:rsidR="00395AC3" w:rsidRPr="00A20BBA" w:rsidRDefault="00395AC3" w:rsidP="00A47D99">
            <w:pPr>
              <w:tabs>
                <w:tab w:val="left" w:pos="2210"/>
              </w:tabs>
              <w:spacing w:line="276" w:lineRule="auto"/>
              <w:jc w:val="both"/>
              <w:rPr>
                <w:b/>
              </w:rPr>
            </w:pPr>
          </w:p>
        </w:tc>
        <w:tc>
          <w:tcPr>
            <w:tcW w:w="3762" w:type="dxa"/>
            <w:gridSpan w:val="3"/>
          </w:tcPr>
          <w:p w14:paraId="419063E9" w14:textId="77777777" w:rsidR="00395AC3" w:rsidRPr="00A20BBA" w:rsidRDefault="00395AC3" w:rsidP="00A47D99">
            <w:pPr>
              <w:pStyle w:val="ListParagraph"/>
              <w:numPr>
                <w:ilvl w:val="0"/>
                <w:numId w:val="44"/>
              </w:numPr>
              <w:tabs>
                <w:tab w:val="left" w:pos="2210"/>
              </w:tabs>
              <w:spacing w:line="276" w:lineRule="auto"/>
              <w:ind w:left="460"/>
              <w:jc w:val="both"/>
            </w:pPr>
            <w:r w:rsidRPr="00A20BBA">
              <w:t>Excavations are shored, either with a cover or a barrier, to stop people and plant from falling in.</w:t>
            </w:r>
          </w:p>
        </w:tc>
      </w:tr>
      <w:tr w:rsidR="00395AC3" w:rsidRPr="00A20BBA" w14:paraId="2214CB5C" w14:textId="77777777" w:rsidTr="00CA033B">
        <w:trPr>
          <w:trHeight w:val="520"/>
        </w:trPr>
        <w:tc>
          <w:tcPr>
            <w:tcW w:w="3969" w:type="dxa"/>
            <w:gridSpan w:val="3"/>
            <w:vAlign w:val="center"/>
          </w:tcPr>
          <w:p w14:paraId="0200C17E" w14:textId="77777777" w:rsidR="00395AC3" w:rsidRPr="00A20BBA" w:rsidRDefault="00395AC3" w:rsidP="00A47D99">
            <w:pPr>
              <w:tabs>
                <w:tab w:val="left" w:pos="2210"/>
              </w:tabs>
              <w:spacing w:line="276" w:lineRule="auto"/>
              <w:jc w:val="center"/>
              <w:rPr>
                <w:b/>
              </w:rPr>
            </w:pPr>
            <w:r w:rsidRPr="00A20BBA">
              <w:rPr>
                <w:b/>
              </w:rPr>
              <w:t>Collapse of structures</w:t>
            </w:r>
          </w:p>
        </w:tc>
        <w:tc>
          <w:tcPr>
            <w:tcW w:w="1336" w:type="dxa"/>
            <w:gridSpan w:val="2"/>
          </w:tcPr>
          <w:p w14:paraId="720BA92E" w14:textId="77777777" w:rsidR="00395AC3" w:rsidRPr="00A20BBA" w:rsidRDefault="00395AC3" w:rsidP="00A47D99">
            <w:pPr>
              <w:tabs>
                <w:tab w:val="left" w:pos="2210"/>
              </w:tabs>
              <w:spacing w:line="276" w:lineRule="auto"/>
              <w:jc w:val="both"/>
              <w:rPr>
                <w:b/>
              </w:rPr>
            </w:pPr>
          </w:p>
        </w:tc>
        <w:tc>
          <w:tcPr>
            <w:tcW w:w="3762" w:type="dxa"/>
            <w:gridSpan w:val="3"/>
          </w:tcPr>
          <w:p w14:paraId="44664293" w14:textId="77777777" w:rsidR="00395AC3" w:rsidRPr="00A20BBA" w:rsidRDefault="00395AC3" w:rsidP="00A47D99">
            <w:pPr>
              <w:pStyle w:val="ListParagraph"/>
              <w:numPr>
                <w:ilvl w:val="0"/>
                <w:numId w:val="44"/>
              </w:numPr>
              <w:tabs>
                <w:tab w:val="left" w:pos="2210"/>
              </w:tabs>
              <w:spacing w:line="276" w:lineRule="auto"/>
              <w:ind w:left="460"/>
              <w:jc w:val="both"/>
            </w:pPr>
            <w:r w:rsidRPr="00A20BBA">
              <w:t>Props are installed by a competent person to support structures.</w:t>
            </w:r>
          </w:p>
        </w:tc>
      </w:tr>
      <w:tr w:rsidR="00395AC3" w:rsidRPr="00A20BBA" w14:paraId="5405B08E" w14:textId="77777777" w:rsidTr="00CA033B">
        <w:trPr>
          <w:trHeight w:val="1576"/>
        </w:trPr>
        <w:tc>
          <w:tcPr>
            <w:tcW w:w="3969" w:type="dxa"/>
            <w:gridSpan w:val="3"/>
            <w:vAlign w:val="center"/>
          </w:tcPr>
          <w:p w14:paraId="12CA469E" w14:textId="77777777" w:rsidR="00395AC3" w:rsidRPr="00A20BBA" w:rsidRDefault="00395AC3" w:rsidP="00A47D99">
            <w:pPr>
              <w:tabs>
                <w:tab w:val="left" w:pos="2210"/>
              </w:tabs>
              <w:spacing w:line="276" w:lineRule="auto"/>
              <w:jc w:val="center"/>
              <w:rPr>
                <w:b/>
              </w:rPr>
            </w:pPr>
            <w:r w:rsidRPr="00A20BBA">
              <w:rPr>
                <w:b/>
              </w:rPr>
              <w:t>Exposure to building dusts</w:t>
            </w:r>
          </w:p>
        </w:tc>
        <w:tc>
          <w:tcPr>
            <w:tcW w:w="1336" w:type="dxa"/>
            <w:gridSpan w:val="2"/>
          </w:tcPr>
          <w:p w14:paraId="7503C5BB" w14:textId="77777777" w:rsidR="00395AC3" w:rsidRPr="00A20BBA" w:rsidRDefault="00395AC3" w:rsidP="00A47D99">
            <w:pPr>
              <w:tabs>
                <w:tab w:val="left" w:pos="2210"/>
              </w:tabs>
              <w:spacing w:line="276" w:lineRule="auto"/>
              <w:jc w:val="both"/>
              <w:rPr>
                <w:b/>
              </w:rPr>
            </w:pPr>
          </w:p>
        </w:tc>
        <w:tc>
          <w:tcPr>
            <w:tcW w:w="3762" w:type="dxa"/>
            <w:gridSpan w:val="3"/>
          </w:tcPr>
          <w:p w14:paraId="2CC588D3" w14:textId="77777777" w:rsidR="00395AC3" w:rsidRPr="00A20BBA" w:rsidRDefault="00395AC3" w:rsidP="00A47D99">
            <w:pPr>
              <w:pStyle w:val="ListParagraph"/>
              <w:numPr>
                <w:ilvl w:val="0"/>
                <w:numId w:val="44"/>
              </w:numPr>
              <w:tabs>
                <w:tab w:val="left" w:pos="2210"/>
              </w:tabs>
              <w:spacing w:line="276" w:lineRule="auto"/>
              <w:ind w:left="460"/>
              <w:jc w:val="both"/>
            </w:pPr>
            <w:r w:rsidRPr="00A20BBA">
              <w:t>Dust is prevented by using cutting and vacuum extraction on tools.</w:t>
            </w:r>
          </w:p>
          <w:p w14:paraId="311EE417" w14:textId="77777777" w:rsidR="00395AC3" w:rsidRPr="00A20BBA" w:rsidRDefault="00395AC3" w:rsidP="00A47D99">
            <w:pPr>
              <w:pStyle w:val="ListParagraph"/>
              <w:numPr>
                <w:ilvl w:val="0"/>
                <w:numId w:val="44"/>
              </w:numPr>
              <w:tabs>
                <w:tab w:val="left" w:pos="2210"/>
              </w:tabs>
              <w:spacing w:line="276" w:lineRule="auto"/>
              <w:ind w:left="460"/>
              <w:jc w:val="both"/>
            </w:pPr>
            <w:r w:rsidRPr="00A20BBA">
              <w:t>Vacuum cleaners are used instead of sweeping.</w:t>
            </w:r>
          </w:p>
          <w:p w14:paraId="09210D3E" w14:textId="77777777" w:rsidR="00395AC3" w:rsidRPr="00A20BBA" w:rsidRDefault="00395AC3" w:rsidP="00A47D99">
            <w:pPr>
              <w:pStyle w:val="ListParagraph"/>
              <w:numPr>
                <w:ilvl w:val="0"/>
                <w:numId w:val="44"/>
              </w:numPr>
              <w:tabs>
                <w:tab w:val="left" w:pos="2210"/>
              </w:tabs>
              <w:spacing w:line="276" w:lineRule="auto"/>
              <w:ind w:left="460"/>
              <w:jc w:val="both"/>
              <w:rPr>
                <w:b/>
              </w:rPr>
            </w:pPr>
            <w:r w:rsidRPr="00A20BBA">
              <w:t>Suitable and well-fitted masks are used.</w:t>
            </w:r>
          </w:p>
        </w:tc>
      </w:tr>
      <w:tr w:rsidR="00395AC3" w:rsidRPr="00A20BBA" w14:paraId="56F64FF1" w14:textId="77777777" w:rsidTr="00CA033B">
        <w:trPr>
          <w:trHeight w:val="1563"/>
        </w:trPr>
        <w:tc>
          <w:tcPr>
            <w:tcW w:w="3969" w:type="dxa"/>
            <w:gridSpan w:val="3"/>
            <w:vAlign w:val="center"/>
          </w:tcPr>
          <w:p w14:paraId="795317CA" w14:textId="77777777" w:rsidR="00395AC3" w:rsidRPr="00A20BBA" w:rsidRDefault="00395AC3" w:rsidP="00A47D99">
            <w:pPr>
              <w:tabs>
                <w:tab w:val="left" w:pos="2210"/>
              </w:tabs>
              <w:spacing w:line="276" w:lineRule="auto"/>
              <w:jc w:val="center"/>
              <w:rPr>
                <w:b/>
              </w:rPr>
            </w:pPr>
            <w:r w:rsidRPr="00A20BBA">
              <w:rPr>
                <w:b/>
              </w:rPr>
              <w:t>Exposure to asbestos</w:t>
            </w:r>
          </w:p>
        </w:tc>
        <w:tc>
          <w:tcPr>
            <w:tcW w:w="1336" w:type="dxa"/>
            <w:gridSpan w:val="2"/>
          </w:tcPr>
          <w:p w14:paraId="03C4A948" w14:textId="77777777" w:rsidR="00395AC3" w:rsidRPr="00A20BBA" w:rsidRDefault="00395AC3" w:rsidP="00A47D99">
            <w:pPr>
              <w:tabs>
                <w:tab w:val="left" w:pos="2210"/>
              </w:tabs>
              <w:spacing w:line="276" w:lineRule="auto"/>
              <w:jc w:val="both"/>
              <w:rPr>
                <w:b/>
              </w:rPr>
            </w:pPr>
          </w:p>
        </w:tc>
        <w:tc>
          <w:tcPr>
            <w:tcW w:w="3762" w:type="dxa"/>
            <w:gridSpan w:val="3"/>
          </w:tcPr>
          <w:p w14:paraId="2A9EDD3D" w14:textId="77777777" w:rsidR="00395AC3" w:rsidRPr="00A20BBA" w:rsidRDefault="00395AC3" w:rsidP="00A47D99">
            <w:pPr>
              <w:pStyle w:val="ListParagraph"/>
              <w:numPr>
                <w:ilvl w:val="0"/>
                <w:numId w:val="45"/>
              </w:numPr>
              <w:tabs>
                <w:tab w:val="left" w:pos="2210"/>
              </w:tabs>
              <w:spacing w:line="276" w:lineRule="auto"/>
              <w:ind w:left="460"/>
              <w:jc w:val="both"/>
            </w:pPr>
            <w:r w:rsidRPr="00A20BBA">
              <w:t>Where the presence of asbestos is suspected, work is not started until a demolition/refurbishment survey is carried out.</w:t>
            </w:r>
          </w:p>
          <w:p w14:paraId="2B9A3BD6" w14:textId="77777777" w:rsidR="00395AC3" w:rsidRPr="00A20BBA" w:rsidRDefault="00395AC3" w:rsidP="00A47D99">
            <w:pPr>
              <w:pStyle w:val="ListParagraph"/>
              <w:numPr>
                <w:ilvl w:val="0"/>
                <w:numId w:val="45"/>
              </w:numPr>
              <w:tabs>
                <w:tab w:val="left" w:pos="2210"/>
              </w:tabs>
              <w:spacing w:line="276" w:lineRule="auto"/>
              <w:ind w:left="460"/>
              <w:jc w:val="both"/>
              <w:rPr>
                <w:b/>
              </w:rPr>
            </w:pPr>
            <w:r w:rsidRPr="00A20BBA">
              <w:t>Everyone on site is made aware of the outcome of the survey,</w:t>
            </w:r>
          </w:p>
        </w:tc>
      </w:tr>
      <w:tr w:rsidR="00395AC3" w:rsidRPr="00A20BBA" w14:paraId="25CEBEF2" w14:textId="77777777" w:rsidTr="00CA033B">
        <w:trPr>
          <w:cantSplit/>
          <w:trHeight w:val="520"/>
        </w:trPr>
        <w:tc>
          <w:tcPr>
            <w:tcW w:w="3969" w:type="dxa"/>
            <w:gridSpan w:val="3"/>
            <w:vAlign w:val="center"/>
          </w:tcPr>
          <w:p w14:paraId="4265AA2A" w14:textId="77777777" w:rsidR="00395AC3" w:rsidRPr="00A20BBA" w:rsidRDefault="00395AC3" w:rsidP="00A47D99">
            <w:pPr>
              <w:tabs>
                <w:tab w:val="left" w:pos="2210"/>
              </w:tabs>
              <w:spacing w:line="276" w:lineRule="auto"/>
              <w:jc w:val="center"/>
              <w:rPr>
                <w:b/>
              </w:rPr>
            </w:pPr>
            <w:r w:rsidRPr="00A20BBA">
              <w:rPr>
                <w:b/>
              </w:rPr>
              <w:t>Activities or workers requiring supervision</w:t>
            </w:r>
          </w:p>
        </w:tc>
        <w:tc>
          <w:tcPr>
            <w:tcW w:w="1336" w:type="dxa"/>
            <w:gridSpan w:val="2"/>
          </w:tcPr>
          <w:p w14:paraId="513DF063" w14:textId="77777777" w:rsidR="00395AC3" w:rsidRPr="00A20BBA" w:rsidRDefault="00395AC3" w:rsidP="00A47D99">
            <w:pPr>
              <w:tabs>
                <w:tab w:val="left" w:pos="2210"/>
              </w:tabs>
              <w:spacing w:line="276" w:lineRule="auto"/>
              <w:jc w:val="both"/>
              <w:rPr>
                <w:b/>
              </w:rPr>
            </w:pPr>
          </w:p>
        </w:tc>
        <w:tc>
          <w:tcPr>
            <w:tcW w:w="3762" w:type="dxa"/>
            <w:gridSpan w:val="3"/>
          </w:tcPr>
          <w:p w14:paraId="503BEBB8" w14:textId="77777777" w:rsidR="00395AC3" w:rsidRPr="00A20BBA" w:rsidRDefault="00395AC3" w:rsidP="00A47D99">
            <w:pPr>
              <w:pStyle w:val="ListParagraph"/>
              <w:numPr>
                <w:ilvl w:val="0"/>
                <w:numId w:val="46"/>
              </w:numPr>
              <w:tabs>
                <w:tab w:val="left" w:pos="2210"/>
              </w:tabs>
              <w:spacing w:line="276" w:lineRule="auto"/>
              <w:ind w:left="460"/>
              <w:jc w:val="both"/>
              <w:rPr>
                <w:b/>
              </w:rPr>
            </w:pPr>
            <w:r w:rsidRPr="00A20BBA">
              <w:t>The appropriate supervision is provided.</w:t>
            </w:r>
          </w:p>
        </w:tc>
      </w:tr>
      <w:tr w:rsidR="00395AC3" w:rsidRPr="00A20BBA" w14:paraId="076C9BED" w14:textId="77777777" w:rsidTr="00CA033B">
        <w:trPr>
          <w:trHeight w:val="1395"/>
        </w:trPr>
        <w:tc>
          <w:tcPr>
            <w:tcW w:w="3969" w:type="dxa"/>
            <w:gridSpan w:val="3"/>
            <w:vAlign w:val="center"/>
          </w:tcPr>
          <w:p w14:paraId="0780203C" w14:textId="77777777" w:rsidR="00395AC3" w:rsidRPr="00A20BBA" w:rsidRDefault="00395AC3" w:rsidP="00A47D99">
            <w:pPr>
              <w:tabs>
                <w:tab w:val="left" w:pos="2210"/>
              </w:tabs>
              <w:spacing w:line="276" w:lineRule="auto"/>
              <w:jc w:val="center"/>
              <w:rPr>
                <w:b/>
              </w:rPr>
            </w:pPr>
            <w:r w:rsidRPr="00A20BBA">
              <w:rPr>
                <w:b/>
              </w:rPr>
              <w:t>Electricity</w:t>
            </w:r>
          </w:p>
        </w:tc>
        <w:tc>
          <w:tcPr>
            <w:tcW w:w="1336" w:type="dxa"/>
            <w:gridSpan w:val="2"/>
          </w:tcPr>
          <w:p w14:paraId="59615ADD" w14:textId="77777777" w:rsidR="00395AC3" w:rsidRPr="00A20BBA" w:rsidRDefault="00395AC3" w:rsidP="00A47D99">
            <w:pPr>
              <w:tabs>
                <w:tab w:val="left" w:pos="2210"/>
              </w:tabs>
              <w:spacing w:line="276" w:lineRule="auto"/>
              <w:jc w:val="both"/>
              <w:rPr>
                <w:b/>
              </w:rPr>
            </w:pPr>
          </w:p>
        </w:tc>
        <w:tc>
          <w:tcPr>
            <w:tcW w:w="3762" w:type="dxa"/>
            <w:gridSpan w:val="3"/>
          </w:tcPr>
          <w:p w14:paraId="06E7AB8D" w14:textId="77777777" w:rsidR="00395AC3" w:rsidRPr="00A20BBA" w:rsidRDefault="00395AC3" w:rsidP="00A47D99">
            <w:pPr>
              <w:pStyle w:val="ListParagraph"/>
              <w:numPr>
                <w:ilvl w:val="0"/>
                <w:numId w:val="46"/>
              </w:numPr>
              <w:tabs>
                <w:tab w:val="left" w:pos="2210"/>
              </w:tabs>
              <w:spacing w:line="276" w:lineRule="auto"/>
              <w:ind w:left="460"/>
              <w:jc w:val="both"/>
            </w:pPr>
            <w:r w:rsidRPr="00A20BBA">
              <w:t>The electricity supply and other services are turned off before drilling into walls.</w:t>
            </w:r>
          </w:p>
          <w:p w14:paraId="00ACFCD8" w14:textId="77777777" w:rsidR="00395AC3" w:rsidRPr="00A20BBA" w:rsidRDefault="00395AC3" w:rsidP="00A47D99">
            <w:pPr>
              <w:pStyle w:val="ListParagraph"/>
              <w:numPr>
                <w:ilvl w:val="0"/>
                <w:numId w:val="46"/>
              </w:numPr>
              <w:tabs>
                <w:tab w:val="left" w:pos="2210"/>
              </w:tabs>
              <w:spacing w:line="276" w:lineRule="auto"/>
              <w:ind w:left="460"/>
              <w:jc w:val="both"/>
            </w:pPr>
            <w:r w:rsidRPr="00A20BBA">
              <w:t>Excavators and power tools are not used near suspected buried services.</w:t>
            </w:r>
          </w:p>
        </w:tc>
      </w:tr>
      <w:tr w:rsidR="00395AC3" w:rsidRPr="00A20BBA" w14:paraId="4C641BF3" w14:textId="77777777" w:rsidTr="00CA033B">
        <w:trPr>
          <w:trHeight w:val="1055"/>
        </w:trPr>
        <w:tc>
          <w:tcPr>
            <w:tcW w:w="3969" w:type="dxa"/>
            <w:gridSpan w:val="3"/>
            <w:vAlign w:val="center"/>
          </w:tcPr>
          <w:p w14:paraId="6CA68214" w14:textId="77777777" w:rsidR="00395AC3" w:rsidRPr="00A20BBA" w:rsidRDefault="00395AC3" w:rsidP="00A47D99">
            <w:pPr>
              <w:tabs>
                <w:tab w:val="left" w:pos="2210"/>
              </w:tabs>
              <w:spacing w:line="276" w:lineRule="auto"/>
              <w:jc w:val="center"/>
              <w:rPr>
                <w:b/>
              </w:rPr>
            </w:pPr>
            <w:r w:rsidRPr="00A20BBA">
              <w:rPr>
                <w:b/>
              </w:rPr>
              <w:t>Risks to members of the public, the client and others</w:t>
            </w:r>
          </w:p>
        </w:tc>
        <w:tc>
          <w:tcPr>
            <w:tcW w:w="1336" w:type="dxa"/>
            <w:gridSpan w:val="2"/>
          </w:tcPr>
          <w:p w14:paraId="4AD91A56" w14:textId="77777777" w:rsidR="00395AC3" w:rsidRPr="00A20BBA" w:rsidRDefault="00395AC3" w:rsidP="00A47D99">
            <w:pPr>
              <w:tabs>
                <w:tab w:val="left" w:pos="2210"/>
              </w:tabs>
              <w:spacing w:line="276" w:lineRule="auto"/>
              <w:jc w:val="both"/>
              <w:rPr>
                <w:b/>
              </w:rPr>
            </w:pPr>
          </w:p>
        </w:tc>
        <w:tc>
          <w:tcPr>
            <w:tcW w:w="3762" w:type="dxa"/>
            <w:gridSpan w:val="3"/>
          </w:tcPr>
          <w:p w14:paraId="05D4280B" w14:textId="77777777" w:rsidR="00395AC3" w:rsidRPr="00A20BBA" w:rsidRDefault="00395AC3" w:rsidP="00A47D99">
            <w:pPr>
              <w:pStyle w:val="ListParagraph"/>
              <w:numPr>
                <w:ilvl w:val="0"/>
                <w:numId w:val="47"/>
              </w:numPr>
              <w:tabs>
                <w:tab w:val="left" w:pos="2210"/>
              </w:tabs>
              <w:spacing w:line="276" w:lineRule="auto"/>
              <w:ind w:left="460"/>
              <w:jc w:val="both"/>
            </w:pPr>
            <w:r w:rsidRPr="00A20BBA">
              <w:t>The site is kept secure in order to prevent unauthorised access.</w:t>
            </w:r>
          </w:p>
          <w:p w14:paraId="3710D675" w14:textId="77777777" w:rsidR="00395AC3" w:rsidRPr="00A20BBA" w:rsidRDefault="00395AC3" w:rsidP="00A47D99">
            <w:pPr>
              <w:pStyle w:val="ListParagraph"/>
              <w:numPr>
                <w:ilvl w:val="0"/>
                <w:numId w:val="47"/>
              </w:numPr>
              <w:tabs>
                <w:tab w:val="left" w:pos="2210"/>
              </w:tabs>
              <w:spacing w:line="276" w:lineRule="auto"/>
              <w:ind w:left="460"/>
              <w:jc w:val="both"/>
            </w:pPr>
            <w:r w:rsidRPr="00A20BBA">
              <w:t>Net scaffolds are used.</w:t>
            </w:r>
          </w:p>
          <w:p w14:paraId="1C0023A4" w14:textId="77777777" w:rsidR="00395AC3" w:rsidRPr="00A20BBA" w:rsidRDefault="00395AC3" w:rsidP="00A47D99">
            <w:pPr>
              <w:pStyle w:val="ListParagraph"/>
              <w:numPr>
                <w:ilvl w:val="0"/>
                <w:numId w:val="47"/>
              </w:numPr>
              <w:tabs>
                <w:tab w:val="left" w:pos="2210"/>
              </w:tabs>
              <w:spacing w:line="276" w:lineRule="auto"/>
              <w:ind w:left="460"/>
              <w:jc w:val="both"/>
              <w:rPr>
                <w:b/>
              </w:rPr>
            </w:pPr>
            <w:r w:rsidRPr="00A20BBA">
              <w:t>Rubbish chutes are used.</w:t>
            </w:r>
          </w:p>
        </w:tc>
      </w:tr>
    </w:tbl>
    <w:p w14:paraId="37911D28" w14:textId="77777777" w:rsidR="00395AC3" w:rsidRPr="00A20BBA" w:rsidRDefault="00395AC3" w:rsidP="00A47D99">
      <w:pPr>
        <w:tabs>
          <w:tab w:val="left" w:pos="2210"/>
        </w:tabs>
        <w:jc w:val="both"/>
        <w:rPr>
          <w:b/>
          <w:sz w:val="28"/>
        </w:rPr>
      </w:pPr>
    </w:p>
    <w:p w14:paraId="5518663D" w14:textId="77777777" w:rsidR="00395AC3" w:rsidRPr="00A20BBA" w:rsidRDefault="00395AC3" w:rsidP="00A47D99">
      <w:pPr>
        <w:jc w:val="both"/>
        <w:rPr>
          <w:rFonts w:cs="Arial"/>
        </w:rPr>
      </w:pPr>
    </w:p>
    <w:p w14:paraId="66DAFC1C" w14:textId="55405F08" w:rsidR="00395AC3" w:rsidRPr="00A20BBA" w:rsidRDefault="00395AC3" w:rsidP="00A47D99">
      <w:pPr>
        <w:jc w:val="both"/>
      </w:pPr>
    </w:p>
    <w:p w14:paraId="3943EB9A" w14:textId="7DB24A4F" w:rsidR="00082F72" w:rsidRPr="00A20BBA" w:rsidRDefault="00082F72" w:rsidP="00A47D99">
      <w:pPr>
        <w:jc w:val="both"/>
      </w:pPr>
    </w:p>
    <w:p w14:paraId="3BE27C0E" w14:textId="1C39BDA5" w:rsidR="00082F72" w:rsidRPr="00A20BBA" w:rsidRDefault="00082F72" w:rsidP="00A47D99">
      <w:pPr>
        <w:jc w:val="both"/>
      </w:pPr>
      <w:r w:rsidRPr="00A20BBA">
        <w:br w:type="page"/>
      </w:r>
    </w:p>
    <w:p w14:paraId="3A238380" w14:textId="3D169EA9" w:rsidR="00082F72" w:rsidRPr="00A20BBA" w:rsidRDefault="00082F72" w:rsidP="00A47D99">
      <w:pPr>
        <w:pStyle w:val="Heading10"/>
        <w:numPr>
          <w:ilvl w:val="0"/>
          <w:numId w:val="0"/>
        </w:numPr>
        <w:ind w:left="357"/>
      </w:pPr>
      <w:bookmarkStart w:id="61" w:name="_Register_of_Construction"/>
      <w:bookmarkStart w:id="62" w:name="Register"/>
      <w:bookmarkEnd w:id="61"/>
      <w:r w:rsidRPr="00A20BBA">
        <w:lastRenderedPageBreak/>
        <w:t>Register of Construction Phase Plans</w:t>
      </w:r>
      <w:r w:rsidR="0024705D" w:rsidRPr="00A20BBA">
        <w:t xml:space="preserve"> (CPP)</w:t>
      </w:r>
    </w:p>
    <w:tbl>
      <w:tblPr>
        <w:tblStyle w:val="TableGrid"/>
        <w:tblW w:w="10067" w:type="dxa"/>
        <w:jc w:val="center"/>
        <w:tblLook w:val="04A0" w:firstRow="1" w:lastRow="0" w:firstColumn="1" w:lastColumn="0" w:noHBand="0" w:noVBand="1"/>
      </w:tblPr>
      <w:tblGrid>
        <w:gridCol w:w="1956"/>
        <w:gridCol w:w="2991"/>
        <w:gridCol w:w="1765"/>
        <w:gridCol w:w="1696"/>
        <w:gridCol w:w="1659"/>
      </w:tblGrid>
      <w:tr w:rsidR="00082F72" w:rsidRPr="00A20BBA" w14:paraId="343E3E32" w14:textId="77777777" w:rsidTr="00082F72">
        <w:trPr>
          <w:trHeight w:val="295"/>
          <w:jc w:val="center"/>
        </w:trPr>
        <w:tc>
          <w:tcPr>
            <w:tcW w:w="2057" w:type="dxa"/>
            <w:shd w:val="clear" w:color="auto" w:fill="347186"/>
            <w:vAlign w:val="center"/>
          </w:tcPr>
          <w:bookmarkEnd w:id="62"/>
          <w:p w14:paraId="77FC8B64" w14:textId="77777777" w:rsidR="00082F72" w:rsidRPr="00A20BBA" w:rsidRDefault="00082F72" w:rsidP="00A47D99">
            <w:pPr>
              <w:spacing w:line="276" w:lineRule="auto"/>
              <w:jc w:val="center"/>
              <w:rPr>
                <w:rFonts w:cs="Arial"/>
                <w:b/>
              </w:rPr>
            </w:pPr>
            <w:r w:rsidRPr="00A20BBA">
              <w:rPr>
                <w:rFonts w:cs="Arial"/>
                <w:b/>
              </w:rPr>
              <w:t>Name of contractor</w:t>
            </w:r>
          </w:p>
        </w:tc>
        <w:tc>
          <w:tcPr>
            <w:tcW w:w="2669" w:type="dxa"/>
            <w:shd w:val="clear" w:color="auto" w:fill="347186"/>
            <w:vAlign w:val="center"/>
          </w:tcPr>
          <w:p w14:paraId="2E7C8187" w14:textId="77777777" w:rsidR="00082F72" w:rsidRPr="00A20BBA" w:rsidRDefault="00082F72" w:rsidP="00A47D99">
            <w:pPr>
              <w:spacing w:line="276" w:lineRule="auto"/>
              <w:jc w:val="center"/>
              <w:rPr>
                <w:rFonts w:cs="Arial"/>
                <w:b/>
              </w:rPr>
            </w:pPr>
            <w:r w:rsidRPr="00A20BBA">
              <w:rPr>
                <w:rFonts w:cs="Arial"/>
                <w:b/>
              </w:rPr>
              <w:t>Construction/maintenance project</w:t>
            </w:r>
          </w:p>
        </w:tc>
        <w:tc>
          <w:tcPr>
            <w:tcW w:w="1878" w:type="dxa"/>
            <w:shd w:val="clear" w:color="auto" w:fill="347186"/>
            <w:vAlign w:val="center"/>
          </w:tcPr>
          <w:p w14:paraId="7981D7CE" w14:textId="6CD6447A" w:rsidR="00082F72" w:rsidRPr="00A20BBA" w:rsidRDefault="00082F72" w:rsidP="00A47D99">
            <w:pPr>
              <w:spacing w:line="276" w:lineRule="auto"/>
              <w:jc w:val="center"/>
              <w:rPr>
                <w:rFonts w:cs="Arial"/>
                <w:b/>
              </w:rPr>
            </w:pPr>
            <w:r w:rsidRPr="00A20BBA">
              <w:rPr>
                <w:rFonts w:cs="Arial"/>
                <w:b/>
              </w:rPr>
              <w:t>Date CPP added to register</w:t>
            </w:r>
          </w:p>
        </w:tc>
        <w:tc>
          <w:tcPr>
            <w:tcW w:w="1767" w:type="dxa"/>
            <w:shd w:val="clear" w:color="auto" w:fill="347186"/>
            <w:vAlign w:val="center"/>
          </w:tcPr>
          <w:p w14:paraId="0540E9C8" w14:textId="77777777" w:rsidR="00082F72" w:rsidRPr="00A20BBA" w:rsidRDefault="00082F72" w:rsidP="00A47D99">
            <w:pPr>
              <w:spacing w:line="276" w:lineRule="auto"/>
              <w:jc w:val="center"/>
              <w:rPr>
                <w:rFonts w:cs="Arial"/>
                <w:b/>
              </w:rPr>
            </w:pPr>
            <w:r w:rsidRPr="00A20BBA">
              <w:rPr>
                <w:rFonts w:cs="Arial"/>
                <w:b/>
              </w:rPr>
              <w:t>Retention period</w:t>
            </w:r>
          </w:p>
        </w:tc>
        <w:tc>
          <w:tcPr>
            <w:tcW w:w="1696" w:type="dxa"/>
            <w:shd w:val="clear" w:color="auto" w:fill="347186"/>
            <w:vAlign w:val="center"/>
          </w:tcPr>
          <w:p w14:paraId="26555F85" w14:textId="77777777" w:rsidR="00082F72" w:rsidRPr="00A20BBA" w:rsidRDefault="00082F72" w:rsidP="00A47D99">
            <w:pPr>
              <w:spacing w:line="276" w:lineRule="auto"/>
              <w:jc w:val="center"/>
              <w:rPr>
                <w:rFonts w:cs="Arial"/>
                <w:b/>
              </w:rPr>
            </w:pPr>
            <w:r w:rsidRPr="00A20BBA">
              <w:rPr>
                <w:rFonts w:cs="Arial"/>
                <w:b/>
              </w:rPr>
              <w:t>Scheduled date for CPP destruction</w:t>
            </w:r>
          </w:p>
        </w:tc>
      </w:tr>
      <w:tr w:rsidR="00082F72" w:rsidRPr="00A20BBA" w14:paraId="21BB046F" w14:textId="77777777" w:rsidTr="00082F72">
        <w:trPr>
          <w:trHeight w:val="567"/>
          <w:jc w:val="center"/>
        </w:trPr>
        <w:tc>
          <w:tcPr>
            <w:tcW w:w="2057" w:type="dxa"/>
            <w:vAlign w:val="center"/>
          </w:tcPr>
          <w:p w14:paraId="52E4C593" w14:textId="33C8AF3D" w:rsidR="00082F72" w:rsidRPr="00A20BBA" w:rsidRDefault="00082F72" w:rsidP="00A47D99">
            <w:pPr>
              <w:spacing w:line="276" w:lineRule="auto"/>
              <w:jc w:val="center"/>
              <w:rPr>
                <w:rFonts w:cs="Arial"/>
                <w:b/>
              </w:rPr>
            </w:pPr>
          </w:p>
        </w:tc>
        <w:tc>
          <w:tcPr>
            <w:tcW w:w="2669" w:type="dxa"/>
            <w:vAlign w:val="center"/>
          </w:tcPr>
          <w:p w14:paraId="2D7C8832" w14:textId="70EC4966" w:rsidR="00082F72" w:rsidRPr="00A20BBA" w:rsidRDefault="00082F72" w:rsidP="00A47D99">
            <w:pPr>
              <w:spacing w:line="276" w:lineRule="auto"/>
              <w:jc w:val="center"/>
              <w:rPr>
                <w:rFonts w:cs="Arial"/>
                <w:b/>
              </w:rPr>
            </w:pPr>
          </w:p>
        </w:tc>
        <w:tc>
          <w:tcPr>
            <w:tcW w:w="1878" w:type="dxa"/>
            <w:vAlign w:val="center"/>
          </w:tcPr>
          <w:p w14:paraId="1D81C04E" w14:textId="6ABD0817" w:rsidR="00082F72" w:rsidRPr="00A20BBA" w:rsidRDefault="00082F72" w:rsidP="00A47D99">
            <w:pPr>
              <w:spacing w:line="276" w:lineRule="auto"/>
              <w:jc w:val="center"/>
              <w:rPr>
                <w:rFonts w:cs="Arial"/>
                <w:b/>
              </w:rPr>
            </w:pPr>
          </w:p>
        </w:tc>
        <w:tc>
          <w:tcPr>
            <w:tcW w:w="1767" w:type="dxa"/>
            <w:vAlign w:val="center"/>
          </w:tcPr>
          <w:p w14:paraId="15BB3785" w14:textId="1A027130" w:rsidR="00082F72" w:rsidRPr="00A20BBA" w:rsidRDefault="00082F72" w:rsidP="00A47D99">
            <w:pPr>
              <w:spacing w:line="276" w:lineRule="auto"/>
              <w:jc w:val="center"/>
              <w:rPr>
                <w:rFonts w:cs="Arial"/>
                <w:b/>
              </w:rPr>
            </w:pPr>
          </w:p>
        </w:tc>
        <w:tc>
          <w:tcPr>
            <w:tcW w:w="1696" w:type="dxa"/>
            <w:vAlign w:val="center"/>
          </w:tcPr>
          <w:p w14:paraId="4A4DB239" w14:textId="6C0F176C" w:rsidR="00082F72" w:rsidRPr="00A20BBA" w:rsidRDefault="00082F72" w:rsidP="00A47D99">
            <w:pPr>
              <w:spacing w:line="276" w:lineRule="auto"/>
              <w:jc w:val="center"/>
              <w:rPr>
                <w:rFonts w:cs="Arial"/>
                <w:b/>
              </w:rPr>
            </w:pPr>
          </w:p>
        </w:tc>
      </w:tr>
      <w:tr w:rsidR="00082F72" w:rsidRPr="00A20BBA" w14:paraId="29B3DF11" w14:textId="77777777" w:rsidTr="00082F72">
        <w:trPr>
          <w:trHeight w:val="567"/>
          <w:jc w:val="center"/>
        </w:trPr>
        <w:tc>
          <w:tcPr>
            <w:tcW w:w="2057" w:type="dxa"/>
            <w:vAlign w:val="center"/>
          </w:tcPr>
          <w:p w14:paraId="1EA5D3FE" w14:textId="77777777" w:rsidR="00082F72" w:rsidRPr="00A20BBA" w:rsidRDefault="00082F72" w:rsidP="00A47D99">
            <w:pPr>
              <w:spacing w:line="276" w:lineRule="auto"/>
              <w:jc w:val="both"/>
              <w:rPr>
                <w:rFonts w:cs="Arial"/>
              </w:rPr>
            </w:pPr>
          </w:p>
        </w:tc>
        <w:tc>
          <w:tcPr>
            <w:tcW w:w="2669" w:type="dxa"/>
            <w:vAlign w:val="center"/>
          </w:tcPr>
          <w:p w14:paraId="5AC27D8E" w14:textId="77777777" w:rsidR="00082F72" w:rsidRPr="00A20BBA" w:rsidRDefault="00082F72" w:rsidP="00A47D99">
            <w:pPr>
              <w:spacing w:line="276" w:lineRule="auto"/>
              <w:jc w:val="both"/>
              <w:rPr>
                <w:rFonts w:cs="Arial"/>
              </w:rPr>
            </w:pPr>
          </w:p>
        </w:tc>
        <w:tc>
          <w:tcPr>
            <w:tcW w:w="1878" w:type="dxa"/>
            <w:vAlign w:val="center"/>
          </w:tcPr>
          <w:p w14:paraId="725798F5" w14:textId="77777777" w:rsidR="00082F72" w:rsidRPr="00A20BBA" w:rsidRDefault="00082F72" w:rsidP="00A47D99">
            <w:pPr>
              <w:spacing w:line="276" w:lineRule="auto"/>
              <w:jc w:val="both"/>
              <w:rPr>
                <w:rFonts w:cs="Arial"/>
              </w:rPr>
            </w:pPr>
          </w:p>
        </w:tc>
        <w:tc>
          <w:tcPr>
            <w:tcW w:w="1767" w:type="dxa"/>
            <w:vAlign w:val="center"/>
          </w:tcPr>
          <w:p w14:paraId="2593F02F" w14:textId="77777777" w:rsidR="00082F72" w:rsidRPr="00A20BBA" w:rsidRDefault="00082F72" w:rsidP="00A47D99">
            <w:pPr>
              <w:spacing w:line="276" w:lineRule="auto"/>
              <w:jc w:val="both"/>
              <w:rPr>
                <w:rFonts w:cs="Arial"/>
              </w:rPr>
            </w:pPr>
          </w:p>
        </w:tc>
        <w:tc>
          <w:tcPr>
            <w:tcW w:w="1696" w:type="dxa"/>
          </w:tcPr>
          <w:p w14:paraId="3771F43F" w14:textId="77777777" w:rsidR="00082F72" w:rsidRPr="00A20BBA" w:rsidRDefault="00082F72" w:rsidP="00A47D99">
            <w:pPr>
              <w:spacing w:line="276" w:lineRule="auto"/>
              <w:jc w:val="both"/>
              <w:rPr>
                <w:rFonts w:cs="Arial"/>
              </w:rPr>
            </w:pPr>
          </w:p>
        </w:tc>
      </w:tr>
      <w:tr w:rsidR="00082F72" w:rsidRPr="00A20BBA" w14:paraId="330DAF22" w14:textId="77777777" w:rsidTr="00082F72">
        <w:trPr>
          <w:trHeight w:val="567"/>
          <w:jc w:val="center"/>
        </w:trPr>
        <w:tc>
          <w:tcPr>
            <w:tcW w:w="2057" w:type="dxa"/>
            <w:vAlign w:val="center"/>
          </w:tcPr>
          <w:p w14:paraId="74816245" w14:textId="77777777" w:rsidR="00082F72" w:rsidRPr="00A20BBA" w:rsidRDefault="00082F72" w:rsidP="00A47D99">
            <w:pPr>
              <w:spacing w:line="276" w:lineRule="auto"/>
              <w:jc w:val="both"/>
              <w:rPr>
                <w:rFonts w:cs="Arial"/>
              </w:rPr>
            </w:pPr>
          </w:p>
        </w:tc>
        <w:tc>
          <w:tcPr>
            <w:tcW w:w="2669" w:type="dxa"/>
            <w:vAlign w:val="center"/>
          </w:tcPr>
          <w:p w14:paraId="22A3DBC4" w14:textId="77777777" w:rsidR="00082F72" w:rsidRPr="00A20BBA" w:rsidRDefault="00082F72" w:rsidP="00A47D99">
            <w:pPr>
              <w:spacing w:line="276" w:lineRule="auto"/>
              <w:jc w:val="both"/>
              <w:rPr>
                <w:rFonts w:cs="Arial"/>
              </w:rPr>
            </w:pPr>
          </w:p>
        </w:tc>
        <w:tc>
          <w:tcPr>
            <w:tcW w:w="1878" w:type="dxa"/>
            <w:vAlign w:val="center"/>
          </w:tcPr>
          <w:p w14:paraId="0332BADC" w14:textId="77777777" w:rsidR="00082F72" w:rsidRPr="00A20BBA" w:rsidRDefault="00082F72" w:rsidP="00A47D99">
            <w:pPr>
              <w:spacing w:line="276" w:lineRule="auto"/>
              <w:jc w:val="both"/>
              <w:rPr>
                <w:rFonts w:cs="Arial"/>
              </w:rPr>
            </w:pPr>
          </w:p>
        </w:tc>
        <w:tc>
          <w:tcPr>
            <w:tcW w:w="1767" w:type="dxa"/>
            <w:vAlign w:val="center"/>
          </w:tcPr>
          <w:p w14:paraId="4C37366E" w14:textId="77777777" w:rsidR="00082F72" w:rsidRPr="00A20BBA" w:rsidRDefault="00082F72" w:rsidP="00A47D99">
            <w:pPr>
              <w:spacing w:line="276" w:lineRule="auto"/>
              <w:jc w:val="both"/>
              <w:rPr>
                <w:rFonts w:cs="Arial"/>
              </w:rPr>
            </w:pPr>
          </w:p>
        </w:tc>
        <w:tc>
          <w:tcPr>
            <w:tcW w:w="1696" w:type="dxa"/>
          </w:tcPr>
          <w:p w14:paraId="7D2FEFC1" w14:textId="77777777" w:rsidR="00082F72" w:rsidRPr="00A20BBA" w:rsidRDefault="00082F72" w:rsidP="00A47D99">
            <w:pPr>
              <w:spacing w:line="276" w:lineRule="auto"/>
              <w:jc w:val="both"/>
              <w:rPr>
                <w:rFonts w:cs="Arial"/>
              </w:rPr>
            </w:pPr>
          </w:p>
        </w:tc>
      </w:tr>
      <w:tr w:rsidR="00082F72" w:rsidRPr="00A20BBA" w14:paraId="3395A8C7" w14:textId="77777777" w:rsidTr="00082F72">
        <w:trPr>
          <w:trHeight w:val="567"/>
          <w:jc w:val="center"/>
        </w:trPr>
        <w:tc>
          <w:tcPr>
            <w:tcW w:w="2057" w:type="dxa"/>
            <w:vAlign w:val="center"/>
          </w:tcPr>
          <w:p w14:paraId="2F04741C" w14:textId="77777777" w:rsidR="00082F72" w:rsidRPr="00A20BBA" w:rsidRDefault="00082F72" w:rsidP="00A47D99">
            <w:pPr>
              <w:spacing w:line="276" w:lineRule="auto"/>
              <w:jc w:val="both"/>
              <w:rPr>
                <w:rFonts w:cs="Arial"/>
              </w:rPr>
            </w:pPr>
          </w:p>
        </w:tc>
        <w:tc>
          <w:tcPr>
            <w:tcW w:w="2669" w:type="dxa"/>
            <w:vAlign w:val="center"/>
          </w:tcPr>
          <w:p w14:paraId="58E717F5" w14:textId="77777777" w:rsidR="00082F72" w:rsidRPr="00A20BBA" w:rsidRDefault="00082F72" w:rsidP="00A47D99">
            <w:pPr>
              <w:spacing w:line="276" w:lineRule="auto"/>
              <w:jc w:val="both"/>
              <w:rPr>
                <w:rFonts w:cs="Arial"/>
              </w:rPr>
            </w:pPr>
          </w:p>
        </w:tc>
        <w:tc>
          <w:tcPr>
            <w:tcW w:w="1878" w:type="dxa"/>
            <w:vAlign w:val="center"/>
          </w:tcPr>
          <w:p w14:paraId="348EFE47" w14:textId="77777777" w:rsidR="00082F72" w:rsidRPr="00A20BBA" w:rsidRDefault="00082F72" w:rsidP="00A47D99">
            <w:pPr>
              <w:spacing w:line="276" w:lineRule="auto"/>
              <w:jc w:val="both"/>
              <w:rPr>
                <w:rFonts w:cs="Arial"/>
              </w:rPr>
            </w:pPr>
          </w:p>
        </w:tc>
        <w:tc>
          <w:tcPr>
            <w:tcW w:w="1767" w:type="dxa"/>
            <w:vAlign w:val="center"/>
          </w:tcPr>
          <w:p w14:paraId="6CBDAF53" w14:textId="77777777" w:rsidR="00082F72" w:rsidRPr="00A20BBA" w:rsidRDefault="00082F72" w:rsidP="00A47D99">
            <w:pPr>
              <w:spacing w:line="276" w:lineRule="auto"/>
              <w:jc w:val="both"/>
              <w:rPr>
                <w:rFonts w:cs="Arial"/>
              </w:rPr>
            </w:pPr>
          </w:p>
        </w:tc>
        <w:tc>
          <w:tcPr>
            <w:tcW w:w="1696" w:type="dxa"/>
          </w:tcPr>
          <w:p w14:paraId="43FBF292" w14:textId="77777777" w:rsidR="00082F72" w:rsidRPr="00A20BBA" w:rsidRDefault="00082F72" w:rsidP="00A47D99">
            <w:pPr>
              <w:spacing w:line="276" w:lineRule="auto"/>
              <w:jc w:val="both"/>
              <w:rPr>
                <w:rFonts w:cs="Arial"/>
              </w:rPr>
            </w:pPr>
          </w:p>
        </w:tc>
      </w:tr>
      <w:tr w:rsidR="00082F72" w:rsidRPr="00A20BBA" w14:paraId="4082FA66" w14:textId="77777777" w:rsidTr="00082F72">
        <w:trPr>
          <w:trHeight w:val="567"/>
          <w:jc w:val="center"/>
        </w:trPr>
        <w:tc>
          <w:tcPr>
            <w:tcW w:w="2057" w:type="dxa"/>
            <w:vAlign w:val="center"/>
          </w:tcPr>
          <w:p w14:paraId="0F7896B0" w14:textId="77777777" w:rsidR="00082F72" w:rsidRPr="00A20BBA" w:rsidRDefault="00082F72" w:rsidP="00A47D99">
            <w:pPr>
              <w:spacing w:line="276" w:lineRule="auto"/>
              <w:jc w:val="both"/>
              <w:rPr>
                <w:rFonts w:cs="Arial"/>
              </w:rPr>
            </w:pPr>
          </w:p>
        </w:tc>
        <w:tc>
          <w:tcPr>
            <w:tcW w:w="2669" w:type="dxa"/>
            <w:vAlign w:val="center"/>
          </w:tcPr>
          <w:p w14:paraId="2039A0DA" w14:textId="77777777" w:rsidR="00082F72" w:rsidRPr="00A20BBA" w:rsidRDefault="00082F72" w:rsidP="00A47D99">
            <w:pPr>
              <w:spacing w:line="276" w:lineRule="auto"/>
              <w:jc w:val="both"/>
              <w:rPr>
                <w:rFonts w:cs="Arial"/>
              </w:rPr>
            </w:pPr>
          </w:p>
        </w:tc>
        <w:tc>
          <w:tcPr>
            <w:tcW w:w="1878" w:type="dxa"/>
            <w:vAlign w:val="center"/>
          </w:tcPr>
          <w:p w14:paraId="5DDC8689" w14:textId="77777777" w:rsidR="00082F72" w:rsidRPr="00A20BBA" w:rsidRDefault="00082F72" w:rsidP="00A47D99">
            <w:pPr>
              <w:spacing w:line="276" w:lineRule="auto"/>
              <w:jc w:val="both"/>
              <w:rPr>
                <w:rFonts w:cs="Arial"/>
              </w:rPr>
            </w:pPr>
          </w:p>
        </w:tc>
        <w:tc>
          <w:tcPr>
            <w:tcW w:w="1767" w:type="dxa"/>
            <w:vAlign w:val="center"/>
          </w:tcPr>
          <w:p w14:paraId="70223093" w14:textId="77777777" w:rsidR="00082F72" w:rsidRPr="00A20BBA" w:rsidRDefault="00082F72" w:rsidP="00A47D99">
            <w:pPr>
              <w:spacing w:line="276" w:lineRule="auto"/>
              <w:jc w:val="both"/>
              <w:rPr>
                <w:rFonts w:cs="Arial"/>
              </w:rPr>
            </w:pPr>
          </w:p>
        </w:tc>
        <w:tc>
          <w:tcPr>
            <w:tcW w:w="1696" w:type="dxa"/>
          </w:tcPr>
          <w:p w14:paraId="6AAE6C70" w14:textId="77777777" w:rsidR="00082F72" w:rsidRPr="00A20BBA" w:rsidRDefault="00082F72" w:rsidP="00A47D99">
            <w:pPr>
              <w:spacing w:line="276" w:lineRule="auto"/>
              <w:jc w:val="both"/>
              <w:rPr>
                <w:rFonts w:cs="Arial"/>
              </w:rPr>
            </w:pPr>
          </w:p>
        </w:tc>
      </w:tr>
      <w:tr w:rsidR="00082F72" w:rsidRPr="00A20BBA" w14:paraId="5E717563" w14:textId="77777777" w:rsidTr="00082F72">
        <w:trPr>
          <w:trHeight w:val="567"/>
          <w:jc w:val="center"/>
        </w:trPr>
        <w:tc>
          <w:tcPr>
            <w:tcW w:w="2057" w:type="dxa"/>
            <w:vAlign w:val="center"/>
          </w:tcPr>
          <w:p w14:paraId="7BCD029A" w14:textId="77777777" w:rsidR="00082F72" w:rsidRPr="00A20BBA" w:rsidRDefault="00082F72" w:rsidP="00A47D99">
            <w:pPr>
              <w:spacing w:line="276" w:lineRule="auto"/>
              <w:jc w:val="both"/>
              <w:rPr>
                <w:rFonts w:cs="Arial"/>
              </w:rPr>
            </w:pPr>
          </w:p>
        </w:tc>
        <w:tc>
          <w:tcPr>
            <w:tcW w:w="2669" w:type="dxa"/>
            <w:vAlign w:val="center"/>
          </w:tcPr>
          <w:p w14:paraId="02E9CF33" w14:textId="77777777" w:rsidR="00082F72" w:rsidRPr="00A20BBA" w:rsidRDefault="00082F72" w:rsidP="00A47D99">
            <w:pPr>
              <w:spacing w:line="276" w:lineRule="auto"/>
              <w:jc w:val="both"/>
              <w:rPr>
                <w:rFonts w:cs="Arial"/>
              </w:rPr>
            </w:pPr>
          </w:p>
        </w:tc>
        <w:tc>
          <w:tcPr>
            <w:tcW w:w="1878" w:type="dxa"/>
            <w:vAlign w:val="center"/>
          </w:tcPr>
          <w:p w14:paraId="5EBE97BD" w14:textId="77777777" w:rsidR="00082F72" w:rsidRPr="00A20BBA" w:rsidRDefault="00082F72" w:rsidP="00A47D99">
            <w:pPr>
              <w:spacing w:line="276" w:lineRule="auto"/>
              <w:jc w:val="both"/>
              <w:rPr>
                <w:rFonts w:cs="Arial"/>
              </w:rPr>
            </w:pPr>
          </w:p>
        </w:tc>
        <w:tc>
          <w:tcPr>
            <w:tcW w:w="1767" w:type="dxa"/>
            <w:vAlign w:val="center"/>
          </w:tcPr>
          <w:p w14:paraId="50D0210D" w14:textId="77777777" w:rsidR="00082F72" w:rsidRPr="00A20BBA" w:rsidRDefault="00082F72" w:rsidP="00A47D99">
            <w:pPr>
              <w:spacing w:line="276" w:lineRule="auto"/>
              <w:jc w:val="both"/>
              <w:rPr>
                <w:rFonts w:cs="Arial"/>
              </w:rPr>
            </w:pPr>
          </w:p>
        </w:tc>
        <w:tc>
          <w:tcPr>
            <w:tcW w:w="1696" w:type="dxa"/>
          </w:tcPr>
          <w:p w14:paraId="5B90D613" w14:textId="77777777" w:rsidR="00082F72" w:rsidRPr="00A20BBA" w:rsidRDefault="00082F72" w:rsidP="00A47D99">
            <w:pPr>
              <w:spacing w:line="276" w:lineRule="auto"/>
              <w:jc w:val="both"/>
              <w:rPr>
                <w:rFonts w:cs="Arial"/>
              </w:rPr>
            </w:pPr>
          </w:p>
        </w:tc>
      </w:tr>
      <w:tr w:rsidR="00082F72" w:rsidRPr="00A20BBA" w14:paraId="5A40D43F" w14:textId="77777777" w:rsidTr="00082F72">
        <w:trPr>
          <w:trHeight w:val="567"/>
          <w:jc w:val="center"/>
        </w:trPr>
        <w:tc>
          <w:tcPr>
            <w:tcW w:w="2057" w:type="dxa"/>
            <w:vAlign w:val="center"/>
          </w:tcPr>
          <w:p w14:paraId="41B132AD" w14:textId="77777777" w:rsidR="00082F72" w:rsidRPr="00A20BBA" w:rsidRDefault="00082F72" w:rsidP="00A47D99">
            <w:pPr>
              <w:spacing w:line="276" w:lineRule="auto"/>
              <w:jc w:val="both"/>
              <w:rPr>
                <w:rFonts w:cs="Arial"/>
              </w:rPr>
            </w:pPr>
          </w:p>
        </w:tc>
        <w:tc>
          <w:tcPr>
            <w:tcW w:w="2669" w:type="dxa"/>
            <w:vAlign w:val="center"/>
          </w:tcPr>
          <w:p w14:paraId="45F1FD46" w14:textId="77777777" w:rsidR="00082F72" w:rsidRPr="00A20BBA" w:rsidRDefault="00082F72" w:rsidP="00A47D99">
            <w:pPr>
              <w:spacing w:line="276" w:lineRule="auto"/>
              <w:jc w:val="both"/>
              <w:rPr>
                <w:rFonts w:cs="Arial"/>
              </w:rPr>
            </w:pPr>
          </w:p>
        </w:tc>
        <w:tc>
          <w:tcPr>
            <w:tcW w:w="1878" w:type="dxa"/>
            <w:vAlign w:val="center"/>
          </w:tcPr>
          <w:p w14:paraId="6F8E4BE1" w14:textId="77777777" w:rsidR="00082F72" w:rsidRPr="00A20BBA" w:rsidRDefault="00082F72" w:rsidP="00A47D99">
            <w:pPr>
              <w:spacing w:line="276" w:lineRule="auto"/>
              <w:jc w:val="both"/>
              <w:rPr>
                <w:rFonts w:cs="Arial"/>
              </w:rPr>
            </w:pPr>
          </w:p>
        </w:tc>
        <w:tc>
          <w:tcPr>
            <w:tcW w:w="1767" w:type="dxa"/>
            <w:vAlign w:val="center"/>
          </w:tcPr>
          <w:p w14:paraId="4101F4B1" w14:textId="77777777" w:rsidR="00082F72" w:rsidRPr="00A20BBA" w:rsidRDefault="00082F72" w:rsidP="00A47D99">
            <w:pPr>
              <w:spacing w:line="276" w:lineRule="auto"/>
              <w:jc w:val="both"/>
              <w:rPr>
                <w:rFonts w:cs="Arial"/>
              </w:rPr>
            </w:pPr>
          </w:p>
        </w:tc>
        <w:tc>
          <w:tcPr>
            <w:tcW w:w="1696" w:type="dxa"/>
          </w:tcPr>
          <w:p w14:paraId="0315112E" w14:textId="77777777" w:rsidR="00082F72" w:rsidRPr="00A20BBA" w:rsidRDefault="00082F72" w:rsidP="00A47D99">
            <w:pPr>
              <w:spacing w:line="276" w:lineRule="auto"/>
              <w:jc w:val="both"/>
              <w:rPr>
                <w:rFonts w:cs="Arial"/>
              </w:rPr>
            </w:pPr>
          </w:p>
        </w:tc>
      </w:tr>
      <w:tr w:rsidR="00082F72" w:rsidRPr="00A20BBA" w14:paraId="647A6F42" w14:textId="77777777" w:rsidTr="00082F72">
        <w:trPr>
          <w:trHeight w:val="567"/>
          <w:jc w:val="center"/>
        </w:trPr>
        <w:tc>
          <w:tcPr>
            <w:tcW w:w="2057" w:type="dxa"/>
            <w:vAlign w:val="center"/>
          </w:tcPr>
          <w:p w14:paraId="041B5A1F" w14:textId="77777777" w:rsidR="00082F72" w:rsidRPr="00A20BBA" w:rsidRDefault="00082F72" w:rsidP="00A47D99">
            <w:pPr>
              <w:spacing w:line="276" w:lineRule="auto"/>
              <w:jc w:val="both"/>
              <w:rPr>
                <w:rFonts w:cs="Arial"/>
              </w:rPr>
            </w:pPr>
          </w:p>
        </w:tc>
        <w:tc>
          <w:tcPr>
            <w:tcW w:w="2669" w:type="dxa"/>
            <w:vAlign w:val="center"/>
          </w:tcPr>
          <w:p w14:paraId="285D0A97" w14:textId="77777777" w:rsidR="00082F72" w:rsidRPr="00A20BBA" w:rsidRDefault="00082F72" w:rsidP="00A47D99">
            <w:pPr>
              <w:spacing w:line="276" w:lineRule="auto"/>
              <w:jc w:val="both"/>
              <w:rPr>
                <w:rFonts w:cs="Arial"/>
              </w:rPr>
            </w:pPr>
          </w:p>
        </w:tc>
        <w:tc>
          <w:tcPr>
            <w:tcW w:w="1878" w:type="dxa"/>
            <w:vAlign w:val="center"/>
          </w:tcPr>
          <w:p w14:paraId="146C0698" w14:textId="77777777" w:rsidR="00082F72" w:rsidRPr="00A20BBA" w:rsidRDefault="00082F72" w:rsidP="00A47D99">
            <w:pPr>
              <w:spacing w:line="276" w:lineRule="auto"/>
              <w:jc w:val="both"/>
              <w:rPr>
                <w:rFonts w:cs="Arial"/>
              </w:rPr>
            </w:pPr>
          </w:p>
        </w:tc>
        <w:tc>
          <w:tcPr>
            <w:tcW w:w="1767" w:type="dxa"/>
            <w:vAlign w:val="center"/>
          </w:tcPr>
          <w:p w14:paraId="0F45B07E" w14:textId="77777777" w:rsidR="00082F72" w:rsidRPr="00A20BBA" w:rsidRDefault="00082F72" w:rsidP="00A47D99">
            <w:pPr>
              <w:spacing w:line="276" w:lineRule="auto"/>
              <w:jc w:val="both"/>
              <w:rPr>
                <w:rFonts w:cs="Arial"/>
              </w:rPr>
            </w:pPr>
          </w:p>
        </w:tc>
        <w:tc>
          <w:tcPr>
            <w:tcW w:w="1696" w:type="dxa"/>
          </w:tcPr>
          <w:p w14:paraId="7F9078E2" w14:textId="77777777" w:rsidR="00082F72" w:rsidRPr="00A20BBA" w:rsidRDefault="00082F72" w:rsidP="00A47D99">
            <w:pPr>
              <w:spacing w:line="276" w:lineRule="auto"/>
              <w:jc w:val="both"/>
              <w:rPr>
                <w:rFonts w:cs="Arial"/>
              </w:rPr>
            </w:pPr>
          </w:p>
        </w:tc>
      </w:tr>
      <w:tr w:rsidR="00082F72" w:rsidRPr="00A20BBA" w14:paraId="1F7C1425" w14:textId="77777777" w:rsidTr="00082F72">
        <w:trPr>
          <w:trHeight w:val="567"/>
          <w:jc w:val="center"/>
        </w:trPr>
        <w:tc>
          <w:tcPr>
            <w:tcW w:w="2057" w:type="dxa"/>
            <w:vAlign w:val="center"/>
          </w:tcPr>
          <w:p w14:paraId="480B2C3D" w14:textId="77777777" w:rsidR="00082F72" w:rsidRPr="00A20BBA" w:rsidRDefault="00082F72" w:rsidP="00A47D99">
            <w:pPr>
              <w:spacing w:line="276" w:lineRule="auto"/>
              <w:jc w:val="both"/>
              <w:rPr>
                <w:rFonts w:cs="Arial"/>
              </w:rPr>
            </w:pPr>
          </w:p>
        </w:tc>
        <w:tc>
          <w:tcPr>
            <w:tcW w:w="2669" w:type="dxa"/>
            <w:vAlign w:val="center"/>
          </w:tcPr>
          <w:p w14:paraId="6FAD0443" w14:textId="77777777" w:rsidR="00082F72" w:rsidRPr="00A20BBA" w:rsidRDefault="00082F72" w:rsidP="00A47D99">
            <w:pPr>
              <w:spacing w:line="276" w:lineRule="auto"/>
              <w:jc w:val="both"/>
              <w:rPr>
                <w:rFonts w:cs="Arial"/>
              </w:rPr>
            </w:pPr>
          </w:p>
        </w:tc>
        <w:tc>
          <w:tcPr>
            <w:tcW w:w="1878" w:type="dxa"/>
            <w:vAlign w:val="center"/>
          </w:tcPr>
          <w:p w14:paraId="5B8971F4" w14:textId="77777777" w:rsidR="00082F72" w:rsidRPr="00A20BBA" w:rsidRDefault="00082F72" w:rsidP="00A47D99">
            <w:pPr>
              <w:spacing w:line="276" w:lineRule="auto"/>
              <w:jc w:val="both"/>
              <w:rPr>
                <w:rFonts w:cs="Arial"/>
              </w:rPr>
            </w:pPr>
          </w:p>
        </w:tc>
        <w:tc>
          <w:tcPr>
            <w:tcW w:w="1767" w:type="dxa"/>
            <w:vAlign w:val="center"/>
          </w:tcPr>
          <w:p w14:paraId="42E581F8" w14:textId="77777777" w:rsidR="00082F72" w:rsidRPr="00A20BBA" w:rsidRDefault="00082F72" w:rsidP="00A47D99">
            <w:pPr>
              <w:spacing w:line="276" w:lineRule="auto"/>
              <w:jc w:val="both"/>
              <w:rPr>
                <w:rFonts w:cs="Arial"/>
              </w:rPr>
            </w:pPr>
          </w:p>
        </w:tc>
        <w:tc>
          <w:tcPr>
            <w:tcW w:w="1696" w:type="dxa"/>
          </w:tcPr>
          <w:p w14:paraId="79B7E93F" w14:textId="77777777" w:rsidR="00082F72" w:rsidRPr="00A20BBA" w:rsidRDefault="00082F72" w:rsidP="00A47D99">
            <w:pPr>
              <w:spacing w:line="276" w:lineRule="auto"/>
              <w:jc w:val="both"/>
              <w:rPr>
                <w:rFonts w:cs="Arial"/>
              </w:rPr>
            </w:pPr>
          </w:p>
        </w:tc>
      </w:tr>
      <w:tr w:rsidR="00082F72" w:rsidRPr="00A20BBA" w14:paraId="27219F62" w14:textId="77777777" w:rsidTr="00082F72">
        <w:trPr>
          <w:trHeight w:val="567"/>
          <w:jc w:val="center"/>
        </w:trPr>
        <w:tc>
          <w:tcPr>
            <w:tcW w:w="2057" w:type="dxa"/>
            <w:vAlign w:val="center"/>
          </w:tcPr>
          <w:p w14:paraId="761D8576" w14:textId="77777777" w:rsidR="00082F72" w:rsidRPr="00A20BBA" w:rsidRDefault="00082F72" w:rsidP="00A47D99">
            <w:pPr>
              <w:spacing w:line="276" w:lineRule="auto"/>
              <w:jc w:val="both"/>
              <w:rPr>
                <w:rFonts w:cs="Arial"/>
              </w:rPr>
            </w:pPr>
          </w:p>
        </w:tc>
        <w:tc>
          <w:tcPr>
            <w:tcW w:w="2669" w:type="dxa"/>
            <w:vAlign w:val="center"/>
          </w:tcPr>
          <w:p w14:paraId="6595FEA5" w14:textId="77777777" w:rsidR="00082F72" w:rsidRPr="00A20BBA" w:rsidRDefault="00082F72" w:rsidP="00A47D99">
            <w:pPr>
              <w:spacing w:line="276" w:lineRule="auto"/>
              <w:jc w:val="both"/>
              <w:rPr>
                <w:rFonts w:cs="Arial"/>
              </w:rPr>
            </w:pPr>
          </w:p>
        </w:tc>
        <w:tc>
          <w:tcPr>
            <w:tcW w:w="1878" w:type="dxa"/>
            <w:vAlign w:val="center"/>
          </w:tcPr>
          <w:p w14:paraId="4656E6AB" w14:textId="77777777" w:rsidR="00082F72" w:rsidRPr="00A20BBA" w:rsidRDefault="00082F72" w:rsidP="00A47D99">
            <w:pPr>
              <w:spacing w:line="276" w:lineRule="auto"/>
              <w:jc w:val="both"/>
              <w:rPr>
                <w:rFonts w:cs="Arial"/>
              </w:rPr>
            </w:pPr>
          </w:p>
        </w:tc>
        <w:tc>
          <w:tcPr>
            <w:tcW w:w="1767" w:type="dxa"/>
            <w:vAlign w:val="center"/>
          </w:tcPr>
          <w:p w14:paraId="0EDC0916" w14:textId="77777777" w:rsidR="00082F72" w:rsidRPr="00A20BBA" w:rsidRDefault="00082F72" w:rsidP="00A47D99">
            <w:pPr>
              <w:spacing w:line="276" w:lineRule="auto"/>
              <w:jc w:val="both"/>
              <w:rPr>
                <w:rFonts w:cs="Arial"/>
              </w:rPr>
            </w:pPr>
          </w:p>
        </w:tc>
        <w:tc>
          <w:tcPr>
            <w:tcW w:w="1696" w:type="dxa"/>
          </w:tcPr>
          <w:p w14:paraId="2A55581A" w14:textId="77777777" w:rsidR="00082F72" w:rsidRPr="00A20BBA" w:rsidRDefault="00082F72" w:rsidP="00A47D99">
            <w:pPr>
              <w:spacing w:line="276" w:lineRule="auto"/>
              <w:jc w:val="both"/>
              <w:rPr>
                <w:rFonts w:cs="Arial"/>
              </w:rPr>
            </w:pPr>
          </w:p>
        </w:tc>
      </w:tr>
      <w:tr w:rsidR="00082F72" w:rsidRPr="00A20BBA" w14:paraId="691ACD1A" w14:textId="77777777" w:rsidTr="00082F72">
        <w:trPr>
          <w:trHeight w:val="567"/>
          <w:jc w:val="center"/>
        </w:trPr>
        <w:tc>
          <w:tcPr>
            <w:tcW w:w="2057" w:type="dxa"/>
            <w:vAlign w:val="center"/>
          </w:tcPr>
          <w:p w14:paraId="4FEC4672" w14:textId="77777777" w:rsidR="00082F72" w:rsidRPr="00A20BBA" w:rsidRDefault="00082F72" w:rsidP="00A47D99">
            <w:pPr>
              <w:spacing w:line="276" w:lineRule="auto"/>
              <w:jc w:val="both"/>
              <w:rPr>
                <w:rFonts w:cs="Arial"/>
              </w:rPr>
            </w:pPr>
          </w:p>
        </w:tc>
        <w:tc>
          <w:tcPr>
            <w:tcW w:w="2669" w:type="dxa"/>
            <w:vAlign w:val="center"/>
          </w:tcPr>
          <w:p w14:paraId="36576712" w14:textId="77777777" w:rsidR="00082F72" w:rsidRPr="00A20BBA" w:rsidRDefault="00082F72" w:rsidP="00A47D99">
            <w:pPr>
              <w:spacing w:line="276" w:lineRule="auto"/>
              <w:jc w:val="both"/>
              <w:rPr>
                <w:rFonts w:cs="Arial"/>
              </w:rPr>
            </w:pPr>
          </w:p>
        </w:tc>
        <w:tc>
          <w:tcPr>
            <w:tcW w:w="1878" w:type="dxa"/>
            <w:vAlign w:val="center"/>
          </w:tcPr>
          <w:p w14:paraId="5219E758" w14:textId="77777777" w:rsidR="00082F72" w:rsidRPr="00A20BBA" w:rsidRDefault="00082F72" w:rsidP="00A47D99">
            <w:pPr>
              <w:spacing w:line="276" w:lineRule="auto"/>
              <w:jc w:val="both"/>
              <w:rPr>
                <w:rFonts w:cs="Arial"/>
              </w:rPr>
            </w:pPr>
          </w:p>
        </w:tc>
        <w:tc>
          <w:tcPr>
            <w:tcW w:w="1767" w:type="dxa"/>
            <w:vAlign w:val="center"/>
          </w:tcPr>
          <w:p w14:paraId="46CCF196" w14:textId="77777777" w:rsidR="00082F72" w:rsidRPr="00A20BBA" w:rsidRDefault="00082F72" w:rsidP="00A47D99">
            <w:pPr>
              <w:spacing w:line="276" w:lineRule="auto"/>
              <w:jc w:val="both"/>
              <w:rPr>
                <w:rFonts w:cs="Arial"/>
              </w:rPr>
            </w:pPr>
          </w:p>
        </w:tc>
        <w:tc>
          <w:tcPr>
            <w:tcW w:w="1696" w:type="dxa"/>
          </w:tcPr>
          <w:p w14:paraId="3F5CE06F" w14:textId="77777777" w:rsidR="00082F72" w:rsidRPr="00A20BBA" w:rsidRDefault="00082F72" w:rsidP="00A47D99">
            <w:pPr>
              <w:spacing w:line="276" w:lineRule="auto"/>
              <w:jc w:val="both"/>
              <w:rPr>
                <w:rFonts w:cs="Arial"/>
              </w:rPr>
            </w:pPr>
          </w:p>
        </w:tc>
      </w:tr>
      <w:tr w:rsidR="00082F72" w:rsidRPr="00A20BBA" w14:paraId="78DBC94C" w14:textId="77777777" w:rsidTr="00082F72">
        <w:trPr>
          <w:trHeight w:val="567"/>
          <w:jc w:val="center"/>
        </w:trPr>
        <w:tc>
          <w:tcPr>
            <w:tcW w:w="2057" w:type="dxa"/>
            <w:vAlign w:val="center"/>
          </w:tcPr>
          <w:p w14:paraId="443B42ED" w14:textId="77777777" w:rsidR="00082F72" w:rsidRPr="00A20BBA" w:rsidRDefault="00082F72" w:rsidP="00A47D99">
            <w:pPr>
              <w:spacing w:line="276" w:lineRule="auto"/>
              <w:jc w:val="both"/>
              <w:rPr>
                <w:rFonts w:cs="Arial"/>
              </w:rPr>
            </w:pPr>
          </w:p>
        </w:tc>
        <w:tc>
          <w:tcPr>
            <w:tcW w:w="2669" w:type="dxa"/>
            <w:vAlign w:val="center"/>
          </w:tcPr>
          <w:p w14:paraId="308347D4" w14:textId="77777777" w:rsidR="00082F72" w:rsidRPr="00A20BBA" w:rsidRDefault="00082F72" w:rsidP="00A47D99">
            <w:pPr>
              <w:spacing w:line="276" w:lineRule="auto"/>
              <w:jc w:val="both"/>
              <w:rPr>
                <w:rFonts w:cs="Arial"/>
              </w:rPr>
            </w:pPr>
          </w:p>
        </w:tc>
        <w:tc>
          <w:tcPr>
            <w:tcW w:w="1878" w:type="dxa"/>
            <w:vAlign w:val="center"/>
          </w:tcPr>
          <w:p w14:paraId="37675FAA" w14:textId="77777777" w:rsidR="00082F72" w:rsidRPr="00A20BBA" w:rsidRDefault="00082F72" w:rsidP="00A47D99">
            <w:pPr>
              <w:spacing w:line="276" w:lineRule="auto"/>
              <w:jc w:val="both"/>
              <w:rPr>
                <w:rFonts w:cs="Arial"/>
              </w:rPr>
            </w:pPr>
          </w:p>
        </w:tc>
        <w:tc>
          <w:tcPr>
            <w:tcW w:w="1767" w:type="dxa"/>
            <w:vAlign w:val="center"/>
          </w:tcPr>
          <w:p w14:paraId="13CDD9D2" w14:textId="77777777" w:rsidR="00082F72" w:rsidRPr="00A20BBA" w:rsidRDefault="00082F72" w:rsidP="00A47D99">
            <w:pPr>
              <w:spacing w:line="276" w:lineRule="auto"/>
              <w:jc w:val="both"/>
              <w:rPr>
                <w:rFonts w:cs="Arial"/>
              </w:rPr>
            </w:pPr>
          </w:p>
        </w:tc>
        <w:tc>
          <w:tcPr>
            <w:tcW w:w="1696" w:type="dxa"/>
          </w:tcPr>
          <w:p w14:paraId="5B2A17B1" w14:textId="77777777" w:rsidR="00082F72" w:rsidRPr="00A20BBA" w:rsidRDefault="00082F72" w:rsidP="00A47D99">
            <w:pPr>
              <w:spacing w:line="276" w:lineRule="auto"/>
              <w:jc w:val="both"/>
              <w:rPr>
                <w:rFonts w:cs="Arial"/>
              </w:rPr>
            </w:pPr>
          </w:p>
        </w:tc>
      </w:tr>
      <w:tr w:rsidR="00082F72" w:rsidRPr="00A20BBA" w14:paraId="4FFC4352" w14:textId="77777777" w:rsidTr="00082F72">
        <w:trPr>
          <w:trHeight w:val="567"/>
          <w:jc w:val="center"/>
        </w:trPr>
        <w:tc>
          <w:tcPr>
            <w:tcW w:w="2057" w:type="dxa"/>
            <w:vAlign w:val="center"/>
          </w:tcPr>
          <w:p w14:paraId="22C66D4F" w14:textId="77777777" w:rsidR="00082F72" w:rsidRPr="00A20BBA" w:rsidRDefault="00082F72" w:rsidP="00A47D99">
            <w:pPr>
              <w:spacing w:line="276" w:lineRule="auto"/>
              <w:jc w:val="both"/>
              <w:rPr>
                <w:rFonts w:cs="Arial"/>
              </w:rPr>
            </w:pPr>
          </w:p>
        </w:tc>
        <w:tc>
          <w:tcPr>
            <w:tcW w:w="2669" w:type="dxa"/>
            <w:vAlign w:val="center"/>
          </w:tcPr>
          <w:p w14:paraId="315C3D8D" w14:textId="77777777" w:rsidR="00082F72" w:rsidRPr="00A20BBA" w:rsidRDefault="00082F72" w:rsidP="00A47D99">
            <w:pPr>
              <w:spacing w:line="276" w:lineRule="auto"/>
              <w:jc w:val="both"/>
              <w:rPr>
                <w:rFonts w:cs="Arial"/>
              </w:rPr>
            </w:pPr>
          </w:p>
        </w:tc>
        <w:tc>
          <w:tcPr>
            <w:tcW w:w="1878" w:type="dxa"/>
            <w:vAlign w:val="center"/>
          </w:tcPr>
          <w:p w14:paraId="3AB2197F" w14:textId="77777777" w:rsidR="00082F72" w:rsidRPr="00A20BBA" w:rsidRDefault="00082F72" w:rsidP="00A47D99">
            <w:pPr>
              <w:spacing w:line="276" w:lineRule="auto"/>
              <w:jc w:val="both"/>
              <w:rPr>
                <w:rFonts w:cs="Arial"/>
              </w:rPr>
            </w:pPr>
          </w:p>
        </w:tc>
        <w:tc>
          <w:tcPr>
            <w:tcW w:w="1767" w:type="dxa"/>
            <w:vAlign w:val="center"/>
          </w:tcPr>
          <w:p w14:paraId="5D88FDB8" w14:textId="77777777" w:rsidR="00082F72" w:rsidRPr="00A20BBA" w:rsidRDefault="00082F72" w:rsidP="00A47D99">
            <w:pPr>
              <w:spacing w:line="276" w:lineRule="auto"/>
              <w:jc w:val="both"/>
              <w:rPr>
                <w:rFonts w:cs="Arial"/>
              </w:rPr>
            </w:pPr>
          </w:p>
        </w:tc>
        <w:tc>
          <w:tcPr>
            <w:tcW w:w="1696" w:type="dxa"/>
          </w:tcPr>
          <w:p w14:paraId="6B7A5ADA" w14:textId="77777777" w:rsidR="00082F72" w:rsidRPr="00A20BBA" w:rsidRDefault="00082F72" w:rsidP="00A47D99">
            <w:pPr>
              <w:spacing w:line="276" w:lineRule="auto"/>
              <w:jc w:val="both"/>
              <w:rPr>
                <w:rFonts w:cs="Arial"/>
              </w:rPr>
            </w:pPr>
          </w:p>
        </w:tc>
      </w:tr>
      <w:tr w:rsidR="00082F72" w:rsidRPr="00A20BBA" w14:paraId="4D8A145D" w14:textId="77777777" w:rsidTr="00082F72">
        <w:trPr>
          <w:trHeight w:val="567"/>
          <w:jc w:val="center"/>
        </w:trPr>
        <w:tc>
          <w:tcPr>
            <w:tcW w:w="2057" w:type="dxa"/>
            <w:vAlign w:val="center"/>
          </w:tcPr>
          <w:p w14:paraId="1BAF90CF" w14:textId="77777777" w:rsidR="00082F72" w:rsidRPr="00A20BBA" w:rsidRDefault="00082F72" w:rsidP="00A47D99">
            <w:pPr>
              <w:spacing w:line="276" w:lineRule="auto"/>
              <w:jc w:val="both"/>
              <w:rPr>
                <w:rFonts w:cs="Arial"/>
              </w:rPr>
            </w:pPr>
          </w:p>
        </w:tc>
        <w:tc>
          <w:tcPr>
            <w:tcW w:w="2669" w:type="dxa"/>
            <w:vAlign w:val="center"/>
          </w:tcPr>
          <w:p w14:paraId="39531DE1" w14:textId="77777777" w:rsidR="00082F72" w:rsidRPr="00A20BBA" w:rsidRDefault="00082F72" w:rsidP="00A47D99">
            <w:pPr>
              <w:spacing w:line="276" w:lineRule="auto"/>
              <w:jc w:val="both"/>
              <w:rPr>
                <w:rFonts w:cs="Arial"/>
              </w:rPr>
            </w:pPr>
          </w:p>
        </w:tc>
        <w:tc>
          <w:tcPr>
            <w:tcW w:w="1878" w:type="dxa"/>
            <w:vAlign w:val="center"/>
          </w:tcPr>
          <w:p w14:paraId="44AE21EC" w14:textId="77777777" w:rsidR="00082F72" w:rsidRPr="00A20BBA" w:rsidRDefault="00082F72" w:rsidP="00A47D99">
            <w:pPr>
              <w:spacing w:line="276" w:lineRule="auto"/>
              <w:jc w:val="both"/>
              <w:rPr>
                <w:rFonts w:cs="Arial"/>
              </w:rPr>
            </w:pPr>
          </w:p>
        </w:tc>
        <w:tc>
          <w:tcPr>
            <w:tcW w:w="1767" w:type="dxa"/>
            <w:vAlign w:val="center"/>
          </w:tcPr>
          <w:p w14:paraId="675824C3" w14:textId="77777777" w:rsidR="00082F72" w:rsidRPr="00A20BBA" w:rsidRDefault="00082F72" w:rsidP="00A47D99">
            <w:pPr>
              <w:spacing w:line="276" w:lineRule="auto"/>
              <w:jc w:val="both"/>
              <w:rPr>
                <w:rFonts w:cs="Arial"/>
              </w:rPr>
            </w:pPr>
          </w:p>
        </w:tc>
        <w:tc>
          <w:tcPr>
            <w:tcW w:w="1696" w:type="dxa"/>
          </w:tcPr>
          <w:p w14:paraId="3B87385D" w14:textId="77777777" w:rsidR="00082F72" w:rsidRPr="00A20BBA" w:rsidRDefault="00082F72" w:rsidP="00A47D99">
            <w:pPr>
              <w:spacing w:line="276" w:lineRule="auto"/>
              <w:jc w:val="both"/>
              <w:rPr>
                <w:rFonts w:cs="Arial"/>
              </w:rPr>
            </w:pPr>
          </w:p>
        </w:tc>
      </w:tr>
      <w:tr w:rsidR="00082F72" w:rsidRPr="00A20BBA" w14:paraId="5869759B" w14:textId="77777777" w:rsidTr="00082F72">
        <w:trPr>
          <w:trHeight w:val="567"/>
          <w:jc w:val="center"/>
        </w:trPr>
        <w:tc>
          <w:tcPr>
            <w:tcW w:w="2057" w:type="dxa"/>
            <w:vAlign w:val="center"/>
          </w:tcPr>
          <w:p w14:paraId="453BFFB0" w14:textId="77777777" w:rsidR="00082F72" w:rsidRPr="00A20BBA" w:rsidRDefault="00082F72" w:rsidP="00A47D99">
            <w:pPr>
              <w:spacing w:line="276" w:lineRule="auto"/>
              <w:jc w:val="both"/>
              <w:rPr>
                <w:rFonts w:cs="Arial"/>
              </w:rPr>
            </w:pPr>
          </w:p>
        </w:tc>
        <w:tc>
          <w:tcPr>
            <w:tcW w:w="2669" w:type="dxa"/>
            <w:vAlign w:val="center"/>
          </w:tcPr>
          <w:p w14:paraId="29CCDCDA" w14:textId="77777777" w:rsidR="00082F72" w:rsidRPr="00A20BBA" w:rsidRDefault="00082F72" w:rsidP="00A47D99">
            <w:pPr>
              <w:spacing w:line="276" w:lineRule="auto"/>
              <w:jc w:val="both"/>
              <w:rPr>
                <w:rFonts w:cs="Arial"/>
              </w:rPr>
            </w:pPr>
          </w:p>
        </w:tc>
        <w:tc>
          <w:tcPr>
            <w:tcW w:w="1878" w:type="dxa"/>
            <w:vAlign w:val="center"/>
          </w:tcPr>
          <w:p w14:paraId="33416FD6" w14:textId="77777777" w:rsidR="00082F72" w:rsidRPr="00A20BBA" w:rsidRDefault="00082F72" w:rsidP="00A47D99">
            <w:pPr>
              <w:spacing w:line="276" w:lineRule="auto"/>
              <w:jc w:val="both"/>
              <w:rPr>
                <w:rFonts w:cs="Arial"/>
              </w:rPr>
            </w:pPr>
          </w:p>
        </w:tc>
        <w:tc>
          <w:tcPr>
            <w:tcW w:w="1767" w:type="dxa"/>
            <w:vAlign w:val="center"/>
          </w:tcPr>
          <w:p w14:paraId="706C3A02" w14:textId="77777777" w:rsidR="00082F72" w:rsidRPr="00A20BBA" w:rsidRDefault="00082F72" w:rsidP="00A47D99">
            <w:pPr>
              <w:spacing w:line="276" w:lineRule="auto"/>
              <w:jc w:val="both"/>
              <w:rPr>
                <w:rFonts w:cs="Arial"/>
              </w:rPr>
            </w:pPr>
          </w:p>
        </w:tc>
        <w:tc>
          <w:tcPr>
            <w:tcW w:w="1696" w:type="dxa"/>
          </w:tcPr>
          <w:p w14:paraId="02FA53B2" w14:textId="77777777" w:rsidR="00082F72" w:rsidRPr="00A20BBA" w:rsidRDefault="00082F72" w:rsidP="00A47D99">
            <w:pPr>
              <w:spacing w:line="276" w:lineRule="auto"/>
              <w:jc w:val="both"/>
              <w:rPr>
                <w:rFonts w:cs="Arial"/>
              </w:rPr>
            </w:pPr>
          </w:p>
        </w:tc>
      </w:tr>
      <w:tr w:rsidR="00082F72" w:rsidRPr="00A20BBA" w14:paraId="638D1CE6" w14:textId="77777777" w:rsidTr="00082F72">
        <w:trPr>
          <w:trHeight w:val="567"/>
          <w:jc w:val="center"/>
        </w:trPr>
        <w:tc>
          <w:tcPr>
            <w:tcW w:w="2057" w:type="dxa"/>
            <w:vAlign w:val="center"/>
          </w:tcPr>
          <w:p w14:paraId="60D1A003" w14:textId="77777777" w:rsidR="00082F72" w:rsidRPr="00A20BBA" w:rsidRDefault="00082F72" w:rsidP="00A47D99">
            <w:pPr>
              <w:spacing w:line="276" w:lineRule="auto"/>
              <w:jc w:val="both"/>
              <w:rPr>
                <w:rFonts w:cs="Arial"/>
              </w:rPr>
            </w:pPr>
          </w:p>
        </w:tc>
        <w:tc>
          <w:tcPr>
            <w:tcW w:w="2669" w:type="dxa"/>
            <w:vAlign w:val="center"/>
          </w:tcPr>
          <w:p w14:paraId="64F488BA" w14:textId="77777777" w:rsidR="00082F72" w:rsidRPr="00A20BBA" w:rsidRDefault="00082F72" w:rsidP="00A47D99">
            <w:pPr>
              <w:spacing w:line="276" w:lineRule="auto"/>
              <w:jc w:val="both"/>
              <w:rPr>
                <w:rFonts w:cs="Arial"/>
              </w:rPr>
            </w:pPr>
          </w:p>
        </w:tc>
        <w:tc>
          <w:tcPr>
            <w:tcW w:w="1878" w:type="dxa"/>
            <w:vAlign w:val="center"/>
          </w:tcPr>
          <w:p w14:paraId="142E2828" w14:textId="77777777" w:rsidR="00082F72" w:rsidRPr="00A20BBA" w:rsidRDefault="00082F72" w:rsidP="00A47D99">
            <w:pPr>
              <w:spacing w:line="276" w:lineRule="auto"/>
              <w:jc w:val="both"/>
              <w:rPr>
                <w:rFonts w:cs="Arial"/>
              </w:rPr>
            </w:pPr>
          </w:p>
        </w:tc>
        <w:tc>
          <w:tcPr>
            <w:tcW w:w="1767" w:type="dxa"/>
            <w:vAlign w:val="center"/>
          </w:tcPr>
          <w:p w14:paraId="49C73F2D" w14:textId="77777777" w:rsidR="00082F72" w:rsidRPr="00A20BBA" w:rsidRDefault="00082F72" w:rsidP="00A47D99">
            <w:pPr>
              <w:spacing w:line="276" w:lineRule="auto"/>
              <w:jc w:val="both"/>
              <w:rPr>
                <w:rFonts w:cs="Arial"/>
              </w:rPr>
            </w:pPr>
          </w:p>
        </w:tc>
        <w:tc>
          <w:tcPr>
            <w:tcW w:w="1696" w:type="dxa"/>
          </w:tcPr>
          <w:p w14:paraId="7BCF8779" w14:textId="77777777" w:rsidR="00082F72" w:rsidRPr="00A20BBA" w:rsidRDefault="00082F72" w:rsidP="00A47D99">
            <w:pPr>
              <w:spacing w:line="276" w:lineRule="auto"/>
              <w:jc w:val="both"/>
              <w:rPr>
                <w:rFonts w:cs="Arial"/>
              </w:rPr>
            </w:pPr>
          </w:p>
        </w:tc>
      </w:tr>
      <w:tr w:rsidR="00082F72" w:rsidRPr="00A20BBA" w14:paraId="77D0658B" w14:textId="77777777" w:rsidTr="00082F72">
        <w:trPr>
          <w:trHeight w:val="567"/>
          <w:jc w:val="center"/>
        </w:trPr>
        <w:tc>
          <w:tcPr>
            <w:tcW w:w="2057" w:type="dxa"/>
            <w:vAlign w:val="center"/>
          </w:tcPr>
          <w:p w14:paraId="379A8BC8" w14:textId="77777777" w:rsidR="00082F72" w:rsidRPr="00A20BBA" w:rsidRDefault="00082F72" w:rsidP="00A47D99">
            <w:pPr>
              <w:spacing w:line="276" w:lineRule="auto"/>
              <w:jc w:val="both"/>
              <w:rPr>
                <w:rFonts w:cs="Arial"/>
              </w:rPr>
            </w:pPr>
          </w:p>
        </w:tc>
        <w:tc>
          <w:tcPr>
            <w:tcW w:w="2669" w:type="dxa"/>
            <w:vAlign w:val="center"/>
          </w:tcPr>
          <w:p w14:paraId="3EF14488" w14:textId="77777777" w:rsidR="00082F72" w:rsidRPr="00A20BBA" w:rsidRDefault="00082F72" w:rsidP="00A47D99">
            <w:pPr>
              <w:spacing w:line="276" w:lineRule="auto"/>
              <w:jc w:val="both"/>
              <w:rPr>
                <w:rFonts w:cs="Arial"/>
              </w:rPr>
            </w:pPr>
          </w:p>
        </w:tc>
        <w:tc>
          <w:tcPr>
            <w:tcW w:w="1878" w:type="dxa"/>
            <w:vAlign w:val="center"/>
          </w:tcPr>
          <w:p w14:paraId="48DEFD2F" w14:textId="77777777" w:rsidR="00082F72" w:rsidRPr="00A20BBA" w:rsidRDefault="00082F72" w:rsidP="00A47D99">
            <w:pPr>
              <w:spacing w:line="276" w:lineRule="auto"/>
              <w:jc w:val="both"/>
              <w:rPr>
                <w:rFonts w:cs="Arial"/>
              </w:rPr>
            </w:pPr>
          </w:p>
        </w:tc>
        <w:tc>
          <w:tcPr>
            <w:tcW w:w="1767" w:type="dxa"/>
            <w:vAlign w:val="center"/>
          </w:tcPr>
          <w:p w14:paraId="2DA3BD81" w14:textId="77777777" w:rsidR="00082F72" w:rsidRPr="00A20BBA" w:rsidRDefault="00082F72" w:rsidP="00A47D99">
            <w:pPr>
              <w:spacing w:line="276" w:lineRule="auto"/>
              <w:jc w:val="both"/>
              <w:rPr>
                <w:rFonts w:cs="Arial"/>
              </w:rPr>
            </w:pPr>
          </w:p>
        </w:tc>
        <w:tc>
          <w:tcPr>
            <w:tcW w:w="1696" w:type="dxa"/>
          </w:tcPr>
          <w:p w14:paraId="7DA9D800" w14:textId="77777777" w:rsidR="00082F72" w:rsidRPr="00A20BBA" w:rsidRDefault="00082F72" w:rsidP="00A47D99">
            <w:pPr>
              <w:spacing w:line="276" w:lineRule="auto"/>
              <w:jc w:val="both"/>
              <w:rPr>
                <w:rFonts w:cs="Arial"/>
              </w:rPr>
            </w:pPr>
          </w:p>
        </w:tc>
      </w:tr>
      <w:tr w:rsidR="00082F72" w:rsidRPr="00A20BBA" w14:paraId="041B7C0D" w14:textId="77777777" w:rsidTr="00082F72">
        <w:trPr>
          <w:trHeight w:val="567"/>
          <w:jc w:val="center"/>
        </w:trPr>
        <w:tc>
          <w:tcPr>
            <w:tcW w:w="2057" w:type="dxa"/>
            <w:vAlign w:val="center"/>
          </w:tcPr>
          <w:p w14:paraId="10D474EB" w14:textId="77777777" w:rsidR="00082F72" w:rsidRPr="00A20BBA" w:rsidRDefault="00082F72" w:rsidP="00A47D99">
            <w:pPr>
              <w:spacing w:line="276" w:lineRule="auto"/>
              <w:jc w:val="both"/>
              <w:rPr>
                <w:rFonts w:cs="Arial"/>
              </w:rPr>
            </w:pPr>
          </w:p>
        </w:tc>
        <w:tc>
          <w:tcPr>
            <w:tcW w:w="2669" w:type="dxa"/>
            <w:vAlign w:val="center"/>
          </w:tcPr>
          <w:p w14:paraId="419612BE" w14:textId="77777777" w:rsidR="00082F72" w:rsidRPr="00A20BBA" w:rsidRDefault="00082F72" w:rsidP="00A47D99">
            <w:pPr>
              <w:spacing w:line="276" w:lineRule="auto"/>
              <w:jc w:val="both"/>
              <w:rPr>
                <w:rFonts w:cs="Arial"/>
              </w:rPr>
            </w:pPr>
          </w:p>
        </w:tc>
        <w:tc>
          <w:tcPr>
            <w:tcW w:w="1878" w:type="dxa"/>
            <w:vAlign w:val="center"/>
          </w:tcPr>
          <w:p w14:paraId="3559E5C8" w14:textId="77777777" w:rsidR="00082F72" w:rsidRPr="00A20BBA" w:rsidRDefault="00082F72" w:rsidP="00A47D99">
            <w:pPr>
              <w:spacing w:line="276" w:lineRule="auto"/>
              <w:jc w:val="both"/>
              <w:rPr>
                <w:rFonts w:cs="Arial"/>
              </w:rPr>
            </w:pPr>
          </w:p>
        </w:tc>
        <w:tc>
          <w:tcPr>
            <w:tcW w:w="1767" w:type="dxa"/>
            <w:vAlign w:val="center"/>
          </w:tcPr>
          <w:p w14:paraId="54D0EC91" w14:textId="77777777" w:rsidR="00082F72" w:rsidRPr="00A20BBA" w:rsidRDefault="00082F72" w:rsidP="00A47D99">
            <w:pPr>
              <w:spacing w:line="276" w:lineRule="auto"/>
              <w:jc w:val="both"/>
              <w:rPr>
                <w:rFonts w:cs="Arial"/>
              </w:rPr>
            </w:pPr>
          </w:p>
        </w:tc>
        <w:tc>
          <w:tcPr>
            <w:tcW w:w="1696" w:type="dxa"/>
          </w:tcPr>
          <w:p w14:paraId="6E105861" w14:textId="77777777" w:rsidR="00082F72" w:rsidRPr="00A20BBA" w:rsidRDefault="00082F72" w:rsidP="00A47D99">
            <w:pPr>
              <w:spacing w:line="276" w:lineRule="auto"/>
              <w:jc w:val="both"/>
              <w:rPr>
                <w:rFonts w:cs="Arial"/>
              </w:rPr>
            </w:pPr>
          </w:p>
        </w:tc>
      </w:tr>
    </w:tbl>
    <w:p w14:paraId="66345868" w14:textId="77777777" w:rsidR="00082F72" w:rsidRPr="00A20BBA" w:rsidRDefault="00082F72" w:rsidP="00A47D99">
      <w:pPr>
        <w:jc w:val="both"/>
      </w:pPr>
    </w:p>
    <w:sectPr w:rsidR="00082F72" w:rsidRPr="00A20BBA" w:rsidSect="00A23725">
      <w:headerReference w:type="even" r:id="rId24"/>
      <w:headerReference w:type="default" r:id="rId25"/>
      <w:headerReference w:type="first" r:id="rId26"/>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83A9F" w14:textId="77777777" w:rsidR="00BA3B11" w:rsidRDefault="00BA3B11" w:rsidP="00AD4155">
      <w:r>
        <w:separator/>
      </w:r>
    </w:p>
  </w:endnote>
  <w:endnote w:type="continuationSeparator" w:id="0">
    <w:p w14:paraId="06DA37E6" w14:textId="77777777" w:rsidR="00BA3B11" w:rsidRDefault="00BA3B11"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790078B4-C241-4B5B-AA43-0B02606B0FA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61C79" w14:textId="77777777" w:rsidR="00BA3B11" w:rsidRDefault="00BA3B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1A6B1" w14:textId="77777777" w:rsidR="00BA3B11" w:rsidRDefault="00BA3B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D8171" w14:textId="77777777" w:rsidR="00BA3B11" w:rsidRDefault="00BA3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10E4C" w14:textId="77777777" w:rsidR="00BA3B11" w:rsidRDefault="00BA3B11" w:rsidP="00AD4155">
      <w:r>
        <w:separator/>
      </w:r>
    </w:p>
  </w:footnote>
  <w:footnote w:type="continuationSeparator" w:id="0">
    <w:p w14:paraId="27341DBF" w14:textId="77777777" w:rsidR="00BA3B11" w:rsidRDefault="00BA3B11"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0BDE5" w14:textId="2C2AE62C" w:rsidR="00BA3B11" w:rsidRDefault="002F6CBE">
    <w:pPr>
      <w:pStyle w:val="Header"/>
    </w:pPr>
    <w:r>
      <w:rPr>
        <w:noProof/>
      </w:rPr>
      <w:pict w14:anchorId="04CCD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646158" o:spid="_x0000_s79874" type="#_x0000_t75" style="position:absolute;margin-left:0;margin-top:0;width:451.2pt;height:595.55pt;z-index:-251655168;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BDF14" w14:textId="4296EBD7" w:rsidR="00BA3B11" w:rsidRDefault="002F6CBE">
    <w:pPr>
      <w:pStyle w:val="Header"/>
    </w:pPr>
    <w:r>
      <w:rPr>
        <w:noProof/>
      </w:rPr>
      <w:pict w14:anchorId="32E26E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646159" o:spid="_x0000_s79875" type="#_x0000_t75" style="position:absolute;margin-left:0;margin-top:0;width:451.2pt;height:595.55pt;z-index:-251654144;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802A3" w14:textId="6ADC8ECF" w:rsidR="00BA3B11" w:rsidRDefault="002F6CBE">
    <w:pPr>
      <w:pStyle w:val="Header"/>
    </w:pPr>
    <w:r>
      <w:rPr>
        <w:noProof/>
        <w:lang w:eastAsia="en-GB"/>
      </w:rPr>
      <w:pict w14:anchorId="2A5F7C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646157" o:spid="_x0000_s79873" type="#_x0000_t75" style="position:absolute;margin-left:0;margin-top:0;width:451.2pt;height:595.55pt;z-index:-251656192;mso-position-horizontal:center;mso-position-horizontal-relative:margin;mso-position-vertical:center;mso-position-vertical-relative:margin" o:allowincell="f">
          <v:imagedata r:id="rId1" o:title="logo v2" gain="19661f" blacklevel="22938f"/>
          <w10:wrap anchorx="margin" anchory="margin"/>
        </v:shape>
      </w:pict>
    </w:r>
    <w:r w:rsidR="00BA3B11">
      <w:rPr>
        <w:noProof/>
        <w:lang w:eastAsia="en-GB"/>
      </w:rPr>
      <mc:AlternateContent>
        <mc:Choice Requires="wps">
          <w:drawing>
            <wp:anchor distT="45720" distB="45720" distL="114300" distR="114300" simplePos="0" relativeHeight="251659264" behindDoc="0" locked="0" layoutInCell="1" allowOverlap="1" wp14:anchorId="39F75D80" wp14:editId="0EDF6CE8">
              <wp:simplePos x="0" y="0"/>
              <wp:positionH relativeFrom="column">
                <wp:posOffset>6009147</wp:posOffset>
              </wp:positionH>
              <wp:positionV relativeFrom="paragraph">
                <wp:posOffset>-346870</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10219CE" w14:textId="675840A2" w:rsidR="00BA3B11" w:rsidRPr="00935945" w:rsidRDefault="00BA3B11">
                          <w:pPr>
                            <w:rPr>
                              <w:color w:val="FFFFFF" w:themeColor="background1"/>
                              <w:sz w:val="8"/>
                            </w:rPr>
                          </w:pPr>
                          <w:bookmarkStart w:id="5" w:name="_Hlk512849464"/>
                          <w:bookmarkStart w:id="6" w:name="_Hlk512849465"/>
                          <w:r w:rsidRPr="00935945">
                            <w:rPr>
                              <w:color w:val="FFFFFF" w:themeColor="background1"/>
                              <w:sz w:val="8"/>
                            </w:rPr>
                            <w:t>Teal Salmon Butty</w:t>
                          </w:r>
                          <w:bookmarkEnd w:id="5"/>
                          <w:bookmarkEnd w:id="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F75D80" id="_x0000_t202" coordsize="21600,21600" o:spt="202" path="m,l,21600r21600,l21600,xe">
              <v:stroke joinstyle="miter"/>
              <v:path gradientshapeok="t" o:connecttype="rect"/>
            </v:shapetype>
            <v:shape id="_x0000_s1027"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" stroked="f">
              <v:textbox style="mso-fit-shape-to-text:t">
                <w:txbxContent>
                  <w:p w14:paraId="410219CE" w14:textId="675840A2" w:rsidR="00BA3B11" w:rsidRPr="00935945" w:rsidRDefault="00BA3B11">
                    <w:pPr>
                      <w:rPr>
                        <w:color w:val="FFFFFF" w:themeColor="background1"/>
                        <w:sz w:val="8"/>
                      </w:rPr>
                    </w:pPr>
                    <w:bookmarkStart w:id="7" w:name="_Hlk512849464"/>
                    <w:bookmarkStart w:id="8" w:name="_Hlk512849465"/>
                    <w:r w:rsidRPr="00935945">
                      <w:rPr>
                        <w:color w:val="FFFFFF" w:themeColor="background1"/>
                        <w:sz w:val="8"/>
                      </w:rPr>
                      <w:t>Teal Salmon Butty</w:t>
                    </w:r>
                    <w:bookmarkEnd w:id="7"/>
                    <w:bookmarkEnd w:id="8"/>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97AF2" w14:textId="3B2E91B2" w:rsidR="00CD087F" w:rsidRDefault="002F6CBE">
    <w:pPr>
      <w:pStyle w:val="Header"/>
    </w:pPr>
    <w:r>
      <w:rPr>
        <w:noProof/>
      </w:rPr>
      <w:pict w14:anchorId="04983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646161" o:spid="_x0000_s79877" type="#_x0000_t75" style="position:absolute;margin-left:0;margin-top:0;width:451.2pt;height:595.55pt;z-index:-251652096;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6B59D" w14:textId="5E6428E1" w:rsidR="00BA3B11" w:rsidRPr="00827A27" w:rsidRDefault="002F6CBE" w:rsidP="00856DB4">
    <w:pPr>
      <w:pStyle w:val="Header"/>
    </w:pPr>
    <w:r>
      <w:rPr>
        <w:noProof/>
      </w:rPr>
      <w:pict w14:anchorId="43811E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646162" o:spid="_x0000_s79878" type="#_x0000_t75" style="position:absolute;margin-left:0;margin-top:0;width:451.2pt;height:595.55pt;z-index:-251651072;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D893B" w14:textId="25E6705B" w:rsidR="00CD087F" w:rsidRDefault="002F6CBE">
    <w:pPr>
      <w:pStyle w:val="Header"/>
    </w:pPr>
    <w:r>
      <w:rPr>
        <w:noProof/>
      </w:rPr>
      <w:pict w14:anchorId="147117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646160" o:spid="_x0000_s79876" type="#_x0000_t75" style="position:absolute;margin-left:0;margin-top:0;width:451.2pt;height:595.55pt;z-index:-251653120;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7D3C7" w14:textId="06C461F9" w:rsidR="00CD087F" w:rsidRDefault="002F6CBE">
    <w:pPr>
      <w:pStyle w:val="Header"/>
    </w:pPr>
    <w:r>
      <w:rPr>
        <w:noProof/>
      </w:rPr>
      <w:pict w14:anchorId="36EF3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646164" o:spid="_x0000_s79880" type="#_x0000_t75" style="position:absolute;margin-left:0;margin-top:0;width:451.2pt;height:595.55pt;z-index:-251649024;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122DD2EC" w:rsidR="00BA3B11" w:rsidRDefault="002F6CBE">
    <w:pPr>
      <w:pStyle w:val="Header"/>
    </w:pPr>
    <w:r>
      <w:rPr>
        <w:noProof/>
      </w:rPr>
      <w:pict w14:anchorId="03017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646165" o:spid="_x0000_s79881" type="#_x0000_t75" style="position:absolute;margin-left:0;margin-top:0;width:451.2pt;height:595.55pt;z-index:-251648000;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4B714C6B" w:rsidR="00BA3B11" w:rsidRDefault="002F6CBE">
    <w:pPr>
      <w:pStyle w:val="Header"/>
    </w:pPr>
    <w:r>
      <w:rPr>
        <w:noProof/>
      </w:rPr>
      <w:pict w14:anchorId="548D8B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646163" o:spid="_x0000_s79879" type="#_x0000_t75" style="position:absolute;margin-left:0;margin-top:0;width:451.2pt;height:595.55pt;z-index:-251650048;mso-position-horizontal:center;mso-position-horizontal-relative:margin;mso-position-vertical:center;mso-position-vertical-relative:margin" o:allowincell="f">
          <v:imagedata r:id="rId1" o:title="logo 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6F64DD9"/>
    <w:multiLevelType w:val="hybridMultilevel"/>
    <w:tmpl w:val="6ED0A7A8"/>
    <w:lvl w:ilvl="0" w:tplc="08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2" w15:restartNumberingAfterBreak="0">
    <w:nsid w:val="07E4562D"/>
    <w:multiLevelType w:val="hybridMultilevel"/>
    <w:tmpl w:val="72941206"/>
    <w:lvl w:ilvl="0" w:tplc="08090001">
      <w:start w:val="1"/>
      <w:numFmt w:val="bullet"/>
      <w:lvlText w:val=""/>
      <w:lvlJc w:val="left"/>
      <w:pPr>
        <w:ind w:left="1778" w:hanging="360"/>
      </w:pPr>
      <w:rPr>
        <w:rFonts w:ascii="Symbol" w:hAnsi="Symbol" w:hint="default"/>
      </w:rPr>
    </w:lvl>
    <w:lvl w:ilvl="1" w:tplc="32CC0F84">
      <w:start w:val="1"/>
      <w:numFmt w:val="bullet"/>
      <w:lvlText w:val="-"/>
      <w:lvlJc w:val="left"/>
      <w:pPr>
        <w:ind w:left="2498" w:hanging="360"/>
      </w:pPr>
      <w:rPr>
        <w:rFonts w:ascii="Courier New" w:hAnsi="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 w15:restartNumberingAfterBreak="0">
    <w:nsid w:val="084B653E"/>
    <w:multiLevelType w:val="hybridMultilevel"/>
    <w:tmpl w:val="79669F06"/>
    <w:lvl w:ilvl="0" w:tplc="38A80C96">
      <w:start w:val="1"/>
      <w:numFmt w:val="bullet"/>
      <w:lvlText w:val="-"/>
      <w:lvlJc w:val="left"/>
      <w:pPr>
        <w:ind w:left="2282" w:hanging="360"/>
      </w:pPr>
      <w:rPr>
        <w:rFonts w:ascii="Courier New" w:hAnsi="Courier New" w:hint="default"/>
        <w:color w:val="auto"/>
      </w:rPr>
    </w:lvl>
    <w:lvl w:ilvl="1" w:tplc="38A80C96">
      <w:start w:val="1"/>
      <w:numFmt w:val="bullet"/>
      <w:lvlText w:val="-"/>
      <w:lvlJc w:val="left"/>
      <w:pPr>
        <w:ind w:left="3002" w:hanging="360"/>
      </w:pPr>
      <w:rPr>
        <w:rFonts w:ascii="Courier New" w:hAnsi="Courier New" w:hint="default"/>
      </w:rPr>
    </w:lvl>
    <w:lvl w:ilvl="2" w:tplc="08090005" w:tentative="1">
      <w:start w:val="1"/>
      <w:numFmt w:val="bullet"/>
      <w:lvlText w:val=""/>
      <w:lvlJc w:val="left"/>
      <w:pPr>
        <w:ind w:left="3722" w:hanging="360"/>
      </w:pPr>
      <w:rPr>
        <w:rFonts w:ascii="Wingdings" w:hAnsi="Wingdings" w:hint="default"/>
      </w:rPr>
    </w:lvl>
    <w:lvl w:ilvl="3" w:tplc="08090001" w:tentative="1">
      <w:start w:val="1"/>
      <w:numFmt w:val="bullet"/>
      <w:lvlText w:val=""/>
      <w:lvlJc w:val="left"/>
      <w:pPr>
        <w:ind w:left="4442" w:hanging="360"/>
      </w:pPr>
      <w:rPr>
        <w:rFonts w:ascii="Symbol" w:hAnsi="Symbol" w:hint="default"/>
      </w:rPr>
    </w:lvl>
    <w:lvl w:ilvl="4" w:tplc="08090003" w:tentative="1">
      <w:start w:val="1"/>
      <w:numFmt w:val="bullet"/>
      <w:lvlText w:val="o"/>
      <w:lvlJc w:val="left"/>
      <w:pPr>
        <w:ind w:left="5162" w:hanging="360"/>
      </w:pPr>
      <w:rPr>
        <w:rFonts w:ascii="Courier New" w:hAnsi="Courier New" w:cs="Courier New" w:hint="default"/>
      </w:rPr>
    </w:lvl>
    <w:lvl w:ilvl="5" w:tplc="08090005" w:tentative="1">
      <w:start w:val="1"/>
      <w:numFmt w:val="bullet"/>
      <w:lvlText w:val=""/>
      <w:lvlJc w:val="left"/>
      <w:pPr>
        <w:ind w:left="5882" w:hanging="360"/>
      </w:pPr>
      <w:rPr>
        <w:rFonts w:ascii="Wingdings" w:hAnsi="Wingdings" w:hint="default"/>
      </w:rPr>
    </w:lvl>
    <w:lvl w:ilvl="6" w:tplc="08090001" w:tentative="1">
      <w:start w:val="1"/>
      <w:numFmt w:val="bullet"/>
      <w:lvlText w:val=""/>
      <w:lvlJc w:val="left"/>
      <w:pPr>
        <w:ind w:left="6602" w:hanging="360"/>
      </w:pPr>
      <w:rPr>
        <w:rFonts w:ascii="Symbol" w:hAnsi="Symbol" w:hint="default"/>
      </w:rPr>
    </w:lvl>
    <w:lvl w:ilvl="7" w:tplc="08090003" w:tentative="1">
      <w:start w:val="1"/>
      <w:numFmt w:val="bullet"/>
      <w:lvlText w:val="o"/>
      <w:lvlJc w:val="left"/>
      <w:pPr>
        <w:ind w:left="7322" w:hanging="360"/>
      </w:pPr>
      <w:rPr>
        <w:rFonts w:ascii="Courier New" w:hAnsi="Courier New" w:cs="Courier New" w:hint="default"/>
      </w:rPr>
    </w:lvl>
    <w:lvl w:ilvl="8" w:tplc="08090005" w:tentative="1">
      <w:start w:val="1"/>
      <w:numFmt w:val="bullet"/>
      <w:lvlText w:val=""/>
      <w:lvlJc w:val="left"/>
      <w:pPr>
        <w:ind w:left="8042" w:hanging="360"/>
      </w:pPr>
      <w:rPr>
        <w:rFonts w:ascii="Wingdings" w:hAnsi="Wingdings" w:hint="default"/>
      </w:rPr>
    </w:lvl>
  </w:abstractNum>
  <w:abstractNum w:abstractNumId="4" w15:restartNumberingAfterBreak="0">
    <w:nsid w:val="08A12C11"/>
    <w:multiLevelType w:val="hybridMultilevel"/>
    <w:tmpl w:val="8E34DF6E"/>
    <w:lvl w:ilvl="0" w:tplc="06ECD28A">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CE273BA"/>
    <w:multiLevelType w:val="hybridMultilevel"/>
    <w:tmpl w:val="F812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2F7262"/>
    <w:multiLevelType w:val="hybridMultilevel"/>
    <w:tmpl w:val="D9B6C84C"/>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7" w15:restartNumberingAfterBreak="0">
    <w:nsid w:val="0EB90704"/>
    <w:multiLevelType w:val="multilevel"/>
    <w:tmpl w:val="91306530"/>
    <w:styleLink w:val="LFO2"/>
    <w:lvl w:ilvl="0">
      <w:numFmt w:val="bullet"/>
      <w:lvlText w:val=""/>
      <w:lvlJc w:val="left"/>
      <w:pPr>
        <w:ind w:left="1925" w:hanging="360"/>
      </w:pPr>
      <w:rPr>
        <w:rFonts w:ascii="Symbol" w:hAnsi="Symbol"/>
        <w:color w:val="auto"/>
      </w:rPr>
    </w:lvl>
    <w:lvl w:ilvl="1">
      <w:numFmt w:val="bullet"/>
      <w:lvlText w:val="-"/>
      <w:lvlJc w:val="left"/>
      <w:pPr>
        <w:ind w:left="2645" w:hanging="360"/>
      </w:pPr>
      <w:rPr>
        <w:rFonts w:ascii="Courier New" w:hAnsi="Courier New"/>
      </w:rPr>
    </w:lvl>
    <w:lvl w:ilvl="2">
      <w:numFmt w:val="bullet"/>
      <w:lvlText w:val=""/>
      <w:lvlJc w:val="left"/>
      <w:pPr>
        <w:ind w:left="3365" w:hanging="360"/>
      </w:pPr>
      <w:rPr>
        <w:rFonts w:ascii="Wingdings" w:hAnsi="Wingdings"/>
      </w:rPr>
    </w:lvl>
    <w:lvl w:ilvl="3">
      <w:numFmt w:val="bullet"/>
      <w:lvlText w:val=""/>
      <w:lvlJc w:val="left"/>
      <w:pPr>
        <w:ind w:left="4085" w:hanging="360"/>
      </w:pPr>
      <w:rPr>
        <w:rFonts w:ascii="Symbol" w:hAnsi="Symbol"/>
      </w:rPr>
    </w:lvl>
    <w:lvl w:ilvl="4">
      <w:numFmt w:val="bullet"/>
      <w:lvlText w:val="o"/>
      <w:lvlJc w:val="left"/>
      <w:pPr>
        <w:ind w:left="4805" w:hanging="360"/>
      </w:pPr>
      <w:rPr>
        <w:rFonts w:ascii="Courier New" w:hAnsi="Courier New" w:cs="Courier New"/>
      </w:rPr>
    </w:lvl>
    <w:lvl w:ilvl="5">
      <w:numFmt w:val="bullet"/>
      <w:lvlText w:val=""/>
      <w:lvlJc w:val="left"/>
      <w:pPr>
        <w:ind w:left="5525" w:hanging="360"/>
      </w:pPr>
      <w:rPr>
        <w:rFonts w:ascii="Wingdings" w:hAnsi="Wingdings"/>
      </w:rPr>
    </w:lvl>
    <w:lvl w:ilvl="6">
      <w:numFmt w:val="bullet"/>
      <w:lvlText w:val=""/>
      <w:lvlJc w:val="left"/>
      <w:pPr>
        <w:ind w:left="6245" w:hanging="360"/>
      </w:pPr>
      <w:rPr>
        <w:rFonts w:ascii="Symbol" w:hAnsi="Symbol"/>
      </w:rPr>
    </w:lvl>
    <w:lvl w:ilvl="7">
      <w:numFmt w:val="bullet"/>
      <w:lvlText w:val="o"/>
      <w:lvlJc w:val="left"/>
      <w:pPr>
        <w:ind w:left="6965" w:hanging="360"/>
      </w:pPr>
      <w:rPr>
        <w:rFonts w:ascii="Courier New" w:hAnsi="Courier New" w:cs="Courier New"/>
      </w:rPr>
    </w:lvl>
    <w:lvl w:ilvl="8">
      <w:numFmt w:val="bullet"/>
      <w:lvlText w:val=""/>
      <w:lvlJc w:val="left"/>
      <w:pPr>
        <w:ind w:left="7685" w:hanging="360"/>
      </w:pPr>
      <w:rPr>
        <w:rFonts w:ascii="Wingdings" w:hAnsi="Wingdings"/>
      </w:rPr>
    </w:lvl>
  </w:abstractNum>
  <w:abstractNum w:abstractNumId="8" w15:restartNumberingAfterBreak="0">
    <w:nsid w:val="0EEA6BAC"/>
    <w:multiLevelType w:val="hybridMultilevel"/>
    <w:tmpl w:val="E26CF050"/>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FC1DA8"/>
    <w:multiLevelType w:val="hybridMultilevel"/>
    <w:tmpl w:val="BF942A9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19DD5CD6"/>
    <w:multiLevelType w:val="hybridMultilevel"/>
    <w:tmpl w:val="1CB80F1A"/>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1" w15:restartNumberingAfterBreak="0">
    <w:nsid w:val="1A612E8A"/>
    <w:multiLevelType w:val="hybridMultilevel"/>
    <w:tmpl w:val="393C3A30"/>
    <w:lvl w:ilvl="0" w:tplc="08090001">
      <w:start w:val="1"/>
      <w:numFmt w:val="bullet"/>
      <w:lvlText w:val=""/>
      <w:lvlJc w:val="left"/>
      <w:pPr>
        <w:ind w:left="1778" w:hanging="360"/>
      </w:pPr>
      <w:rPr>
        <w:rFonts w:ascii="Symbol" w:hAnsi="Symbol" w:hint="default"/>
      </w:rPr>
    </w:lvl>
    <w:lvl w:ilvl="1" w:tplc="08090003">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2" w15:restartNumberingAfterBreak="0">
    <w:nsid w:val="1B6E01B2"/>
    <w:multiLevelType w:val="hybridMultilevel"/>
    <w:tmpl w:val="55FACD5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407587F"/>
    <w:multiLevelType w:val="hybridMultilevel"/>
    <w:tmpl w:val="A6C8BF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70E056A"/>
    <w:multiLevelType w:val="hybridMultilevel"/>
    <w:tmpl w:val="7188008E"/>
    <w:lvl w:ilvl="0" w:tplc="3EF001EE">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5" w15:restartNumberingAfterBreak="0">
    <w:nsid w:val="2D5E2F49"/>
    <w:multiLevelType w:val="hybridMultilevel"/>
    <w:tmpl w:val="5A829B26"/>
    <w:lvl w:ilvl="0" w:tplc="08090001">
      <w:start w:val="1"/>
      <w:numFmt w:val="bullet"/>
      <w:lvlText w:val=""/>
      <w:lvlJc w:val="left"/>
      <w:pPr>
        <w:ind w:left="1797" w:hanging="360"/>
      </w:pPr>
      <w:rPr>
        <w:rFonts w:ascii="Symbol" w:hAnsi="Symbol" w:hint="default"/>
      </w:rPr>
    </w:lvl>
    <w:lvl w:ilvl="1" w:tplc="08090003">
      <w:start w:val="1"/>
      <w:numFmt w:val="bullet"/>
      <w:lvlText w:val="o"/>
      <w:lvlJc w:val="left"/>
      <w:pPr>
        <w:ind w:left="2517" w:hanging="360"/>
      </w:pPr>
      <w:rPr>
        <w:rFonts w:ascii="Courier New" w:hAnsi="Courier New" w:cs="Courier New" w:hint="default"/>
      </w:rPr>
    </w:lvl>
    <w:lvl w:ilvl="2" w:tplc="08090005">
      <w:start w:val="1"/>
      <w:numFmt w:val="bullet"/>
      <w:lvlText w:val=""/>
      <w:lvlJc w:val="left"/>
      <w:pPr>
        <w:ind w:left="3237" w:hanging="360"/>
      </w:pPr>
      <w:rPr>
        <w:rFonts w:ascii="Wingdings" w:hAnsi="Wingdings" w:hint="default"/>
      </w:rPr>
    </w:lvl>
    <w:lvl w:ilvl="3" w:tplc="08090001">
      <w:start w:val="1"/>
      <w:numFmt w:val="bullet"/>
      <w:lvlText w:val=""/>
      <w:lvlJc w:val="left"/>
      <w:pPr>
        <w:ind w:left="3957" w:hanging="360"/>
      </w:pPr>
      <w:rPr>
        <w:rFonts w:ascii="Symbol" w:hAnsi="Symbol" w:hint="default"/>
      </w:rPr>
    </w:lvl>
    <w:lvl w:ilvl="4" w:tplc="08090003">
      <w:start w:val="1"/>
      <w:numFmt w:val="bullet"/>
      <w:lvlText w:val="o"/>
      <w:lvlJc w:val="left"/>
      <w:pPr>
        <w:ind w:left="4677" w:hanging="360"/>
      </w:pPr>
      <w:rPr>
        <w:rFonts w:ascii="Courier New" w:hAnsi="Courier New" w:cs="Courier New" w:hint="default"/>
      </w:rPr>
    </w:lvl>
    <w:lvl w:ilvl="5" w:tplc="08090005">
      <w:start w:val="1"/>
      <w:numFmt w:val="bullet"/>
      <w:lvlText w:val=""/>
      <w:lvlJc w:val="left"/>
      <w:pPr>
        <w:ind w:left="5397" w:hanging="360"/>
      </w:pPr>
      <w:rPr>
        <w:rFonts w:ascii="Wingdings" w:hAnsi="Wingdings" w:hint="default"/>
      </w:rPr>
    </w:lvl>
    <w:lvl w:ilvl="6" w:tplc="08090001">
      <w:start w:val="1"/>
      <w:numFmt w:val="bullet"/>
      <w:lvlText w:val=""/>
      <w:lvlJc w:val="left"/>
      <w:pPr>
        <w:ind w:left="6117" w:hanging="360"/>
      </w:pPr>
      <w:rPr>
        <w:rFonts w:ascii="Symbol" w:hAnsi="Symbol" w:hint="default"/>
      </w:rPr>
    </w:lvl>
    <w:lvl w:ilvl="7" w:tplc="08090003">
      <w:start w:val="1"/>
      <w:numFmt w:val="bullet"/>
      <w:lvlText w:val="o"/>
      <w:lvlJc w:val="left"/>
      <w:pPr>
        <w:ind w:left="6837" w:hanging="360"/>
      </w:pPr>
      <w:rPr>
        <w:rFonts w:ascii="Courier New" w:hAnsi="Courier New" w:cs="Courier New" w:hint="default"/>
      </w:rPr>
    </w:lvl>
    <w:lvl w:ilvl="8" w:tplc="08090005">
      <w:start w:val="1"/>
      <w:numFmt w:val="bullet"/>
      <w:lvlText w:val=""/>
      <w:lvlJc w:val="left"/>
      <w:pPr>
        <w:ind w:left="7557" w:hanging="360"/>
      </w:pPr>
      <w:rPr>
        <w:rFonts w:ascii="Wingdings" w:hAnsi="Wingdings" w:hint="default"/>
      </w:rPr>
    </w:lvl>
  </w:abstractNum>
  <w:abstractNum w:abstractNumId="16" w15:restartNumberingAfterBreak="0">
    <w:nsid w:val="347F1963"/>
    <w:multiLevelType w:val="hybridMultilevel"/>
    <w:tmpl w:val="58984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6A5065"/>
    <w:multiLevelType w:val="hybridMultilevel"/>
    <w:tmpl w:val="ED161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E71911"/>
    <w:multiLevelType w:val="hybridMultilevel"/>
    <w:tmpl w:val="06EE433A"/>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E5B6B40"/>
    <w:multiLevelType w:val="hybridMultilevel"/>
    <w:tmpl w:val="FDAE8378"/>
    <w:lvl w:ilvl="0" w:tplc="1D56E89A">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972208C">
      <w:start w:val="1"/>
      <w:numFmt w:val="bullet"/>
      <w:pStyle w:val="TSB-PolicyBullets"/>
      <w:lvlText w:val="-"/>
      <w:lvlJc w:val="left"/>
      <w:pPr>
        <w:ind w:left="2160" w:hanging="360"/>
      </w:pPr>
      <w:rPr>
        <w:rFonts w:ascii="Courier New" w:hAnsi="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6E47EC"/>
    <w:multiLevelType w:val="hybridMultilevel"/>
    <w:tmpl w:val="D30294AA"/>
    <w:lvl w:ilvl="0" w:tplc="08090001">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21" w15:restartNumberingAfterBreak="0">
    <w:nsid w:val="438C22A1"/>
    <w:multiLevelType w:val="multilevel"/>
    <w:tmpl w:val="7C621AEA"/>
    <w:numStyleLink w:val="Style1"/>
  </w:abstractNum>
  <w:abstractNum w:abstractNumId="22" w15:restartNumberingAfterBreak="0">
    <w:nsid w:val="43BC3C95"/>
    <w:multiLevelType w:val="hybridMultilevel"/>
    <w:tmpl w:val="9B6E3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4931A1"/>
    <w:multiLevelType w:val="hybridMultilevel"/>
    <w:tmpl w:val="596E5E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F6C245A"/>
    <w:multiLevelType w:val="hybridMultilevel"/>
    <w:tmpl w:val="12C8EA74"/>
    <w:lvl w:ilvl="0" w:tplc="E85C8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7A63EB"/>
    <w:multiLevelType w:val="hybridMultilevel"/>
    <w:tmpl w:val="37067146"/>
    <w:lvl w:ilvl="0" w:tplc="8D044DA8">
      <w:start w:val="1"/>
      <w:numFmt w:val="bullet"/>
      <w:pStyle w:val="PolicyBullets"/>
      <w:lvlText w:val=""/>
      <w:lvlJc w:val="left"/>
      <w:pPr>
        <w:ind w:left="1925" w:hanging="360"/>
      </w:pPr>
      <w:rPr>
        <w:rFonts w:ascii="Symbol" w:hAnsi="Symbol" w:hint="default"/>
        <w:color w:val="auto"/>
      </w:rPr>
    </w:lvl>
    <w:lvl w:ilvl="1" w:tplc="38A80C96">
      <w:start w:val="1"/>
      <w:numFmt w:val="bullet"/>
      <w:lvlText w:val="-"/>
      <w:lvlJc w:val="left"/>
      <w:pPr>
        <w:ind w:left="2645" w:hanging="360"/>
      </w:pPr>
      <w:rPr>
        <w:rFonts w:ascii="Courier New" w:hAnsi="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7" w15:restartNumberingAfterBreak="0">
    <w:nsid w:val="5764565D"/>
    <w:multiLevelType w:val="hybridMultilevel"/>
    <w:tmpl w:val="E8DA70BE"/>
    <w:lvl w:ilvl="0" w:tplc="89A4CED2">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8" w15:restartNumberingAfterBreak="0">
    <w:nsid w:val="59A13E01"/>
    <w:multiLevelType w:val="hybridMultilevel"/>
    <w:tmpl w:val="D5F8100E"/>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1B15AD"/>
    <w:multiLevelType w:val="hybridMultilevel"/>
    <w:tmpl w:val="05D2BA72"/>
    <w:lvl w:ilvl="0" w:tplc="4A1A49FE">
      <w:start w:val="1"/>
      <w:numFmt w:val="bullet"/>
      <w:lvlText w:val=""/>
      <w:lvlJc w:val="left"/>
      <w:pPr>
        <w:ind w:left="2143" w:hanging="360"/>
      </w:pPr>
      <w:rPr>
        <w:rFonts w:ascii="Symbol" w:hAnsi="Symbol" w:hint="default"/>
        <w:color w:val="44546A"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0" w15:restartNumberingAfterBreak="0">
    <w:nsid w:val="5A7A37FD"/>
    <w:multiLevelType w:val="hybridMultilevel"/>
    <w:tmpl w:val="3EB65CBA"/>
    <w:lvl w:ilvl="0" w:tplc="08090001">
      <w:start w:val="1"/>
      <w:numFmt w:val="bullet"/>
      <w:lvlText w:val=""/>
      <w:lvlJc w:val="left"/>
      <w:pPr>
        <w:ind w:left="2143" w:hanging="360"/>
      </w:pPr>
      <w:rPr>
        <w:rFonts w:ascii="Symbol" w:hAnsi="Symbol" w:hint="default"/>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1" w15:restartNumberingAfterBreak="0">
    <w:nsid w:val="5B0C26E2"/>
    <w:multiLevelType w:val="hybridMultilevel"/>
    <w:tmpl w:val="D4E03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AB40F4"/>
    <w:multiLevelType w:val="hybridMultilevel"/>
    <w:tmpl w:val="0F86E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25F28B7"/>
    <w:multiLevelType w:val="hybridMultilevel"/>
    <w:tmpl w:val="41ACE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7C6E29"/>
    <w:multiLevelType w:val="multilevel"/>
    <w:tmpl w:val="E3E096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4864245"/>
    <w:multiLevelType w:val="hybridMultilevel"/>
    <w:tmpl w:val="9BD01FC2"/>
    <w:lvl w:ilvl="0" w:tplc="BF5A6896">
      <w:start w:val="6"/>
      <w:numFmt w:val="bullet"/>
      <w:lvlText w:val="-"/>
      <w:lvlJc w:val="left"/>
      <w:pPr>
        <w:ind w:left="2160" w:hanging="360"/>
      </w:pPr>
      <w:rPr>
        <w:rFonts w:ascii="Arial" w:eastAsiaTheme="minorHAnsi"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6"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72BE3172"/>
    <w:multiLevelType w:val="hybridMultilevel"/>
    <w:tmpl w:val="9CEA4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C33BCB"/>
    <w:multiLevelType w:val="hybridMultilevel"/>
    <w:tmpl w:val="47C6C508"/>
    <w:lvl w:ilvl="0" w:tplc="32CC0F84">
      <w:start w:val="1"/>
      <w:numFmt w:val="bullet"/>
      <w:lvlText w:val="-"/>
      <w:lvlJc w:val="left"/>
      <w:pPr>
        <w:ind w:left="2160" w:hanging="360"/>
      </w:pPr>
      <w:rPr>
        <w:rFonts w:ascii="Courier New" w:hAnsi="Courier New" w:hint="default"/>
        <w:b w:val="0"/>
        <w:sz w:val="22"/>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2" w15:restartNumberingAfterBreak="0">
    <w:nsid w:val="76C8346F"/>
    <w:multiLevelType w:val="hybridMultilevel"/>
    <w:tmpl w:val="5FF81C86"/>
    <w:lvl w:ilvl="0" w:tplc="7F8EFEFA">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43" w15:restartNumberingAfterBreak="0">
    <w:nsid w:val="78077176"/>
    <w:multiLevelType w:val="hybridMultilevel"/>
    <w:tmpl w:val="879CCF86"/>
    <w:lvl w:ilvl="0" w:tplc="A72CE610">
      <w:start w:val="1"/>
      <w:numFmt w:val="bullet"/>
      <w:lvlText w:val=""/>
      <w:lvlJc w:val="left"/>
      <w:pPr>
        <w:ind w:left="2069"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num w:numId="1">
    <w:abstractNumId w:val="37"/>
  </w:num>
  <w:num w:numId="2">
    <w:abstractNumId w:val="39"/>
  </w:num>
  <w:num w:numId="3">
    <w:abstractNumId w:val="25"/>
  </w:num>
  <w:num w:numId="4">
    <w:abstractNumId w:val="21"/>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0"/>
  </w:num>
  <w:num w:numId="6">
    <w:abstractNumId w:val="21"/>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21"/>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b w:val="0"/>
          <w:color w:val="44546A" w:themeColor="text2"/>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9"/>
  </w:num>
  <w:num w:numId="9">
    <w:abstractNumId w:val="30"/>
  </w:num>
  <w:num w:numId="10">
    <w:abstractNumId w:val="10"/>
  </w:num>
  <w:num w:numId="11">
    <w:abstractNumId w:val="20"/>
  </w:num>
  <w:num w:numId="12">
    <w:abstractNumId w:val="42"/>
  </w:num>
  <w:num w:numId="13">
    <w:abstractNumId w:val="43"/>
  </w:num>
  <w:num w:numId="14">
    <w:abstractNumId w:val="27"/>
  </w:num>
  <w:num w:numId="15">
    <w:abstractNumId w:val="14"/>
  </w:num>
  <w:num w:numId="16">
    <w:abstractNumId w:val="5"/>
  </w:num>
  <w:num w:numId="17">
    <w:abstractNumId w:val="13"/>
  </w:num>
  <w:num w:numId="18">
    <w:abstractNumId w:val="24"/>
  </w:num>
  <w:num w:numId="19">
    <w:abstractNumId w:val="18"/>
  </w:num>
  <w:num w:numId="20">
    <w:abstractNumId w:val="32"/>
  </w:num>
  <w:num w:numId="21">
    <w:abstractNumId w:val="8"/>
  </w:num>
  <w:num w:numId="22">
    <w:abstractNumId w:val="28"/>
  </w:num>
  <w:num w:numId="23">
    <w:abstractNumId w:val="1"/>
  </w:num>
  <w:num w:numId="24">
    <w:abstractNumId w:val="36"/>
  </w:num>
  <w:num w:numId="25">
    <w:abstractNumId w:val="38"/>
  </w:num>
  <w:num w:numId="26">
    <w:abstractNumId w:val="21"/>
    <w:lvlOverride w:ilvl="0">
      <w:lvl w:ilvl="0">
        <w:start w:val="1"/>
        <w:numFmt w:val="decimal"/>
        <w:pStyle w:val="Heading10"/>
        <w:lvlText w:val="%1."/>
        <w:lvlJc w:val="left"/>
        <w:pPr>
          <w:ind w:left="360" w:hanging="360"/>
        </w:pPr>
        <w:rPr>
          <w:rFonts w:hint="default"/>
          <w:b/>
        </w:rPr>
      </w:lvl>
    </w:lvlOverride>
    <w:lvlOverride w:ilvl="1">
      <w:lvl w:ilvl="1">
        <w:start w:val="1"/>
        <w:numFmt w:val="decimal"/>
        <w:pStyle w:val="TSB-Level1Numbers"/>
        <w:lvlText w:val="%1.%2."/>
        <w:lvlJc w:val="center"/>
        <w:pPr>
          <w:ind w:left="792" w:hanging="432"/>
        </w:pPr>
        <w:rPr>
          <w:rFonts w:hint="default"/>
          <w:b w:val="0"/>
          <w:color w:val="auto"/>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26"/>
  </w:num>
  <w:num w:numId="28">
    <w:abstractNumId w:val="33"/>
  </w:num>
  <w:num w:numId="29">
    <w:abstractNumId w:val="23"/>
  </w:num>
  <w:num w:numId="30">
    <w:abstractNumId w:val="4"/>
  </w:num>
  <w:num w:numId="31">
    <w:abstractNumId w:val="21"/>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792" w:hanging="432"/>
        </w:pPr>
        <w:rPr>
          <w:rFonts w:hint="default"/>
          <w:b w:val="0"/>
          <w:color w:val="auto"/>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21"/>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left"/>
        <w:pPr>
          <w:ind w:left="1418" w:hanging="709"/>
        </w:pPr>
        <w:rPr>
          <w:rFonts w:ascii="Arial" w:hAnsi="Arial" w:hint="default"/>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9"/>
  </w:num>
  <w:num w:numId="34">
    <w:abstractNumId w:val="12"/>
  </w:num>
  <w:num w:numId="35">
    <w:abstractNumId w:val="21"/>
    <w:lvlOverride w:ilvl="0">
      <w:lvl w:ilvl="0">
        <w:start w:val="1"/>
        <w:numFmt w:val="decimal"/>
        <w:pStyle w:val="Heading10"/>
        <w:lvlText w:val="%1."/>
        <w:lvlJc w:val="left"/>
        <w:pPr>
          <w:ind w:left="360" w:hanging="360"/>
        </w:pPr>
        <w:rPr>
          <w:sz w:val="28"/>
          <w:szCs w:val="28"/>
        </w:rPr>
      </w:lvl>
    </w:lvlOverride>
    <w:lvlOverride w:ilvl="1">
      <w:lvl w:ilvl="1">
        <w:start w:val="1"/>
        <w:numFmt w:val="decimal"/>
        <w:pStyle w:val="TSB-Level1Numbers"/>
        <w:lvlText w:val="%1.%2."/>
        <w:lvlJc w:val="left"/>
        <w:pPr>
          <w:ind w:left="792" w:hanging="432"/>
        </w:pPr>
        <w:rPr>
          <w:rFonts w:asciiTheme="minorHAnsi" w:hAnsiTheme="minorHAnsi"/>
          <w:b w:val="0"/>
          <w:sz w:val="22"/>
        </w:rPr>
      </w:lvl>
    </w:lvlOverride>
  </w:num>
  <w:num w:numId="36">
    <w:abstractNumId w:val="35"/>
  </w:num>
  <w:num w:numId="37">
    <w:abstractNumId w:val="3"/>
  </w:num>
  <w:num w:numId="38">
    <w:abstractNumId w:val="6"/>
  </w:num>
  <w:num w:numId="39">
    <w:abstractNumId w:val="19"/>
  </w:num>
  <w:num w:numId="40">
    <w:abstractNumId w:val="41"/>
  </w:num>
  <w:num w:numId="41">
    <w:abstractNumId w:val="11"/>
  </w:num>
  <w:num w:numId="42">
    <w:abstractNumId w:val="2"/>
  </w:num>
  <w:num w:numId="43">
    <w:abstractNumId w:val="16"/>
  </w:num>
  <w:num w:numId="44">
    <w:abstractNumId w:val="40"/>
  </w:num>
  <w:num w:numId="45">
    <w:abstractNumId w:val="31"/>
  </w:num>
  <w:num w:numId="46">
    <w:abstractNumId w:val="17"/>
  </w:num>
  <w:num w:numId="47">
    <w:abstractNumId w:val="22"/>
  </w:num>
  <w:num w:numId="48">
    <w:abstractNumId w:val="15"/>
  </w:num>
  <w:num w:numId="49">
    <w:abstractNumId w:val="7"/>
  </w:num>
  <w:num w:numId="5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9882"/>
    <o:shapelayout v:ext="edit">
      <o:idmap v:ext="edit" data="7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4242"/>
    <w:rsid w:val="000100B6"/>
    <w:rsid w:val="0001068B"/>
    <w:rsid w:val="0001177F"/>
    <w:rsid w:val="000118E2"/>
    <w:rsid w:val="00012052"/>
    <w:rsid w:val="00014CF2"/>
    <w:rsid w:val="000165F4"/>
    <w:rsid w:val="00020136"/>
    <w:rsid w:val="00020924"/>
    <w:rsid w:val="000229DE"/>
    <w:rsid w:val="00025A79"/>
    <w:rsid w:val="00026E96"/>
    <w:rsid w:val="0003060D"/>
    <w:rsid w:val="000309F5"/>
    <w:rsid w:val="00030C87"/>
    <w:rsid w:val="0003385F"/>
    <w:rsid w:val="000340D2"/>
    <w:rsid w:val="000342EF"/>
    <w:rsid w:val="00034774"/>
    <w:rsid w:val="00035A9C"/>
    <w:rsid w:val="00037174"/>
    <w:rsid w:val="00037F0D"/>
    <w:rsid w:val="000402B3"/>
    <w:rsid w:val="0004034D"/>
    <w:rsid w:val="00040709"/>
    <w:rsid w:val="00040C15"/>
    <w:rsid w:val="00040E9B"/>
    <w:rsid w:val="0004203D"/>
    <w:rsid w:val="00042069"/>
    <w:rsid w:val="000424D3"/>
    <w:rsid w:val="00046387"/>
    <w:rsid w:val="00046FC1"/>
    <w:rsid w:val="00047288"/>
    <w:rsid w:val="000502BF"/>
    <w:rsid w:val="000510BB"/>
    <w:rsid w:val="00055C65"/>
    <w:rsid w:val="00056533"/>
    <w:rsid w:val="000567E2"/>
    <w:rsid w:val="000606F6"/>
    <w:rsid w:val="000624B2"/>
    <w:rsid w:val="00065C6B"/>
    <w:rsid w:val="00066A9E"/>
    <w:rsid w:val="000717B5"/>
    <w:rsid w:val="00074C8C"/>
    <w:rsid w:val="00080091"/>
    <w:rsid w:val="00080783"/>
    <w:rsid w:val="00082668"/>
    <w:rsid w:val="00082F72"/>
    <w:rsid w:val="00087F57"/>
    <w:rsid w:val="0009203F"/>
    <w:rsid w:val="000933DC"/>
    <w:rsid w:val="00094241"/>
    <w:rsid w:val="000943C8"/>
    <w:rsid w:val="00095119"/>
    <w:rsid w:val="00095EF3"/>
    <w:rsid w:val="000A092A"/>
    <w:rsid w:val="000A0E7E"/>
    <w:rsid w:val="000A1305"/>
    <w:rsid w:val="000A144B"/>
    <w:rsid w:val="000A2AE4"/>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3F05"/>
    <w:rsid w:val="000C61BF"/>
    <w:rsid w:val="000C65C8"/>
    <w:rsid w:val="000C70E2"/>
    <w:rsid w:val="000C7259"/>
    <w:rsid w:val="000C747B"/>
    <w:rsid w:val="000D00DE"/>
    <w:rsid w:val="000D2DC0"/>
    <w:rsid w:val="000D32B6"/>
    <w:rsid w:val="000D5C10"/>
    <w:rsid w:val="000D618A"/>
    <w:rsid w:val="000D6CB9"/>
    <w:rsid w:val="000E006C"/>
    <w:rsid w:val="000E1307"/>
    <w:rsid w:val="000E1630"/>
    <w:rsid w:val="000E2C37"/>
    <w:rsid w:val="000E3A6F"/>
    <w:rsid w:val="000E3CA7"/>
    <w:rsid w:val="000E451C"/>
    <w:rsid w:val="000E473F"/>
    <w:rsid w:val="000E4979"/>
    <w:rsid w:val="000E6EDE"/>
    <w:rsid w:val="000F0BDC"/>
    <w:rsid w:val="000F2717"/>
    <w:rsid w:val="000F6641"/>
    <w:rsid w:val="000F7364"/>
    <w:rsid w:val="0010030D"/>
    <w:rsid w:val="00100E48"/>
    <w:rsid w:val="00102117"/>
    <w:rsid w:val="001027B0"/>
    <w:rsid w:val="00102F13"/>
    <w:rsid w:val="001041F9"/>
    <w:rsid w:val="00104487"/>
    <w:rsid w:val="00111AB1"/>
    <w:rsid w:val="00112B3A"/>
    <w:rsid w:val="00112B99"/>
    <w:rsid w:val="00112BA7"/>
    <w:rsid w:val="00113D79"/>
    <w:rsid w:val="00114F0B"/>
    <w:rsid w:val="00115972"/>
    <w:rsid w:val="00115A0E"/>
    <w:rsid w:val="001161AA"/>
    <w:rsid w:val="001161EF"/>
    <w:rsid w:val="001171F2"/>
    <w:rsid w:val="00120C1C"/>
    <w:rsid w:val="00120D87"/>
    <w:rsid w:val="00122ED0"/>
    <w:rsid w:val="0012519B"/>
    <w:rsid w:val="00125A74"/>
    <w:rsid w:val="001274D5"/>
    <w:rsid w:val="00127C83"/>
    <w:rsid w:val="00130DAE"/>
    <w:rsid w:val="001328E8"/>
    <w:rsid w:val="001352CE"/>
    <w:rsid w:val="001375AF"/>
    <w:rsid w:val="0014320D"/>
    <w:rsid w:val="0014667C"/>
    <w:rsid w:val="0015350F"/>
    <w:rsid w:val="00156C6A"/>
    <w:rsid w:val="0016046D"/>
    <w:rsid w:val="00161019"/>
    <w:rsid w:val="001619CD"/>
    <w:rsid w:val="001635E9"/>
    <w:rsid w:val="00164909"/>
    <w:rsid w:val="00164C91"/>
    <w:rsid w:val="00166C2A"/>
    <w:rsid w:val="0016765F"/>
    <w:rsid w:val="0017087A"/>
    <w:rsid w:val="001708B8"/>
    <w:rsid w:val="001709BB"/>
    <w:rsid w:val="00171113"/>
    <w:rsid w:val="0017622A"/>
    <w:rsid w:val="001769DF"/>
    <w:rsid w:val="00180455"/>
    <w:rsid w:val="001816F5"/>
    <w:rsid w:val="00181B90"/>
    <w:rsid w:val="00181BE5"/>
    <w:rsid w:val="00182077"/>
    <w:rsid w:val="00186497"/>
    <w:rsid w:val="0018714D"/>
    <w:rsid w:val="00191960"/>
    <w:rsid w:val="00191CCB"/>
    <w:rsid w:val="001922B6"/>
    <w:rsid w:val="00193E92"/>
    <w:rsid w:val="00194662"/>
    <w:rsid w:val="0019670C"/>
    <w:rsid w:val="00196AEB"/>
    <w:rsid w:val="0019777A"/>
    <w:rsid w:val="001977AF"/>
    <w:rsid w:val="001A0771"/>
    <w:rsid w:val="001A18B6"/>
    <w:rsid w:val="001A1AF6"/>
    <w:rsid w:val="001A3B66"/>
    <w:rsid w:val="001A42F0"/>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0F64"/>
    <w:rsid w:val="001C173E"/>
    <w:rsid w:val="001C181C"/>
    <w:rsid w:val="001C3BD6"/>
    <w:rsid w:val="001C3D56"/>
    <w:rsid w:val="001C55C2"/>
    <w:rsid w:val="001C6D2B"/>
    <w:rsid w:val="001D05A9"/>
    <w:rsid w:val="001D0981"/>
    <w:rsid w:val="001D4A52"/>
    <w:rsid w:val="001D4B94"/>
    <w:rsid w:val="001D56C2"/>
    <w:rsid w:val="001D5987"/>
    <w:rsid w:val="001D609E"/>
    <w:rsid w:val="001D6AFF"/>
    <w:rsid w:val="001D6EFA"/>
    <w:rsid w:val="001E1528"/>
    <w:rsid w:val="001E227A"/>
    <w:rsid w:val="001E3289"/>
    <w:rsid w:val="001E5AF6"/>
    <w:rsid w:val="001E5BB1"/>
    <w:rsid w:val="001E6910"/>
    <w:rsid w:val="001E79D4"/>
    <w:rsid w:val="001F0AAF"/>
    <w:rsid w:val="001F3CFB"/>
    <w:rsid w:val="001F4920"/>
    <w:rsid w:val="001F50FF"/>
    <w:rsid w:val="001F635A"/>
    <w:rsid w:val="00201B4B"/>
    <w:rsid w:val="00206835"/>
    <w:rsid w:val="00206EDA"/>
    <w:rsid w:val="00207C5A"/>
    <w:rsid w:val="00212661"/>
    <w:rsid w:val="00220DF6"/>
    <w:rsid w:val="00222948"/>
    <w:rsid w:val="00223D79"/>
    <w:rsid w:val="002255EF"/>
    <w:rsid w:val="002266F3"/>
    <w:rsid w:val="00230DE8"/>
    <w:rsid w:val="002333A7"/>
    <w:rsid w:val="00233D14"/>
    <w:rsid w:val="00234463"/>
    <w:rsid w:val="00236849"/>
    <w:rsid w:val="00236A83"/>
    <w:rsid w:val="00237B28"/>
    <w:rsid w:val="00240743"/>
    <w:rsid w:val="00240E20"/>
    <w:rsid w:val="00241BCE"/>
    <w:rsid w:val="00243C32"/>
    <w:rsid w:val="002455D7"/>
    <w:rsid w:val="00246C04"/>
    <w:rsid w:val="0024705D"/>
    <w:rsid w:val="002470C8"/>
    <w:rsid w:val="00251899"/>
    <w:rsid w:val="00253BCA"/>
    <w:rsid w:val="00257790"/>
    <w:rsid w:val="00261B84"/>
    <w:rsid w:val="002636F6"/>
    <w:rsid w:val="00265515"/>
    <w:rsid w:val="00266795"/>
    <w:rsid w:val="0026779E"/>
    <w:rsid w:val="002702CE"/>
    <w:rsid w:val="0027048C"/>
    <w:rsid w:val="00272E2F"/>
    <w:rsid w:val="002777FB"/>
    <w:rsid w:val="0028203B"/>
    <w:rsid w:val="0028407E"/>
    <w:rsid w:val="00285028"/>
    <w:rsid w:val="00285083"/>
    <w:rsid w:val="00285505"/>
    <w:rsid w:val="0029265C"/>
    <w:rsid w:val="00296326"/>
    <w:rsid w:val="002A0C00"/>
    <w:rsid w:val="002A2040"/>
    <w:rsid w:val="002A3C43"/>
    <w:rsid w:val="002A43B2"/>
    <w:rsid w:val="002B016F"/>
    <w:rsid w:val="002B0F16"/>
    <w:rsid w:val="002B3535"/>
    <w:rsid w:val="002B6711"/>
    <w:rsid w:val="002C20A7"/>
    <w:rsid w:val="002C220C"/>
    <w:rsid w:val="002C3AF5"/>
    <w:rsid w:val="002C4AE2"/>
    <w:rsid w:val="002C64EB"/>
    <w:rsid w:val="002C7582"/>
    <w:rsid w:val="002D349C"/>
    <w:rsid w:val="002D4754"/>
    <w:rsid w:val="002E2188"/>
    <w:rsid w:val="002E324D"/>
    <w:rsid w:val="002E404D"/>
    <w:rsid w:val="002E5B12"/>
    <w:rsid w:val="002E6879"/>
    <w:rsid w:val="002E6B97"/>
    <w:rsid w:val="002F0D3C"/>
    <w:rsid w:val="002F166B"/>
    <w:rsid w:val="002F2019"/>
    <w:rsid w:val="002F2CF8"/>
    <w:rsid w:val="002F6CBE"/>
    <w:rsid w:val="003001A4"/>
    <w:rsid w:val="0030038C"/>
    <w:rsid w:val="00306711"/>
    <w:rsid w:val="00310EF5"/>
    <w:rsid w:val="003129E4"/>
    <w:rsid w:val="00313692"/>
    <w:rsid w:val="00314964"/>
    <w:rsid w:val="00315271"/>
    <w:rsid w:val="0031685B"/>
    <w:rsid w:val="00316B49"/>
    <w:rsid w:val="0032130A"/>
    <w:rsid w:val="00321E87"/>
    <w:rsid w:val="00322338"/>
    <w:rsid w:val="00322E1A"/>
    <w:rsid w:val="003251F2"/>
    <w:rsid w:val="00326609"/>
    <w:rsid w:val="00326785"/>
    <w:rsid w:val="00330B5C"/>
    <w:rsid w:val="00330BD2"/>
    <w:rsid w:val="00330F8D"/>
    <w:rsid w:val="00333C39"/>
    <w:rsid w:val="0033414D"/>
    <w:rsid w:val="00335D27"/>
    <w:rsid w:val="0034785B"/>
    <w:rsid w:val="00350000"/>
    <w:rsid w:val="0035319B"/>
    <w:rsid w:val="003537FB"/>
    <w:rsid w:val="003572E2"/>
    <w:rsid w:val="003573B4"/>
    <w:rsid w:val="003575F9"/>
    <w:rsid w:val="00357E5F"/>
    <w:rsid w:val="00360133"/>
    <w:rsid w:val="00360212"/>
    <w:rsid w:val="00361211"/>
    <w:rsid w:val="003625AB"/>
    <w:rsid w:val="00366529"/>
    <w:rsid w:val="00370C93"/>
    <w:rsid w:val="00370F77"/>
    <w:rsid w:val="00375887"/>
    <w:rsid w:val="00375B19"/>
    <w:rsid w:val="00375EB1"/>
    <w:rsid w:val="0037681B"/>
    <w:rsid w:val="00380EDD"/>
    <w:rsid w:val="00382ADF"/>
    <w:rsid w:val="00382B82"/>
    <w:rsid w:val="00383051"/>
    <w:rsid w:val="003836AD"/>
    <w:rsid w:val="00387404"/>
    <w:rsid w:val="0039018A"/>
    <w:rsid w:val="003909B6"/>
    <w:rsid w:val="00390FAA"/>
    <w:rsid w:val="003911EB"/>
    <w:rsid w:val="003932D7"/>
    <w:rsid w:val="00393B37"/>
    <w:rsid w:val="00394245"/>
    <w:rsid w:val="003954ED"/>
    <w:rsid w:val="00395526"/>
    <w:rsid w:val="00395AC3"/>
    <w:rsid w:val="003963D7"/>
    <w:rsid w:val="003979AE"/>
    <w:rsid w:val="00397B2A"/>
    <w:rsid w:val="003A1BB2"/>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2FF7"/>
    <w:rsid w:val="003D4877"/>
    <w:rsid w:val="003D4CAA"/>
    <w:rsid w:val="003D5965"/>
    <w:rsid w:val="003D6EF1"/>
    <w:rsid w:val="003D7107"/>
    <w:rsid w:val="003E0A1D"/>
    <w:rsid w:val="003E1EBC"/>
    <w:rsid w:val="003E2874"/>
    <w:rsid w:val="003E3192"/>
    <w:rsid w:val="003E4129"/>
    <w:rsid w:val="003E50AF"/>
    <w:rsid w:val="003E7B98"/>
    <w:rsid w:val="003E7CE4"/>
    <w:rsid w:val="003F05B5"/>
    <w:rsid w:val="003F0A4B"/>
    <w:rsid w:val="003F2E2E"/>
    <w:rsid w:val="003F5934"/>
    <w:rsid w:val="003F5C52"/>
    <w:rsid w:val="003F60CE"/>
    <w:rsid w:val="00400640"/>
    <w:rsid w:val="004010C8"/>
    <w:rsid w:val="00402FF6"/>
    <w:rsid w:val="0040475D"/>
    <w:rsid w:val="00411BEB"/>
    <w:rsid w:val="00411E4D"/>
    <w:rsid w:val="00413263"/>
    <w:rsid w:val="00413367"/>
    <w:rsid w:val="00413817"/>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4C2"/>
    <w:rsid w:val="0043399E"/>
    <w:rsid w:val="0043460F"/>
    <w:rsid w:val="0043497B"/>
    <w:rsid w:val="004354E8"/>
    <w:rsid w:val="00437BBD"/>
    <w:rsid w:val="00440BA4"/>
    <w:rsid w:val="00441947"/>
    <w:rsid w:val="0044236B"/>
    <w:rsid w:val="0044418A"/>
    <w:rsid w:val="00444584"/>
    <w:rsid w:val="00444F88"/>
    <w:rsid w:val="00445161"/>
    <w:rsid w:val="00447D9E"/>
    <w:rsid w:val="0045444D"/>
    <w:rsid w:val="00455902"/>
    <w:rsid w:val="0045632B"/>
    <w:rsid w:val="0045782A"/>
    <w:rsid w:val="004578B1"/>
    <w:rsid w:val="00460121"/>
    <w:rsid w:val="00461471"/>
    <w:rsid w:val="00461D57"/>
    <w:rsid w:val="00462C4F"/>
    <w:rsid w:val="00465987"/>
    <w:rsid w:val="00466259"/>
    <w:rsid w:val="004720FB"/>
    <w:rsid w:val="00472C4A"/>
    <w:rsid w:val="00472C64"/>
    <w:rsid w:val="004749B4"/>
    <w:rsid w:val="00475044"/>
    <w:rsid w:val="00475327"/>
    <w:rsid w:val="00475594"/>
    <w:rsid w:val="00480C32"/>
    <w:rsid w:val="00482AAD"/>
    <w:rsid w:val="00482C00"/>
    <w:rsid w:val="00483FE0"/>
    <w:rsid w:val="004843E1"/>
    <w:rsid w:val="00487590"/>
    <w:rsid w:val="00490625"/>
    <w:rsid w:val="00491F60"/>
    <w:rsid w:val="004968AB"/>
    <w:rsid w:val="00496A27"/>
    <w:rsid w:val="00497EE2"/>
    <w:rsid w:val="004A2A51"/>
    <w:rsid w:val="004A35EE"/>
    <w:rsid w:val="004A4661"/>
    <w:rsid w:val="004A4984"/>
    <w:rsid w:val="004A73EB"/>
    <w:rsid w:val="004A75C7"/>
    <w:rsid w:val="004B0546"/>
    <w:rsid w:val="004B4D2A"/>
    <w:rsid w:val="004B772B"/>
    <w:rsid w:val="004C01CE"/>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AFE"/>
    <w:rsid w:val="004E3B25"/>
    <w:rsid w:val="004E4442"/>
    <w:rsid w:val="004E4E2B"/>
    <w:rsid w:val="004F014D"/>
    <w:rsid w:val="004F03DD"/>
    <w:rsid w:val="004F0509"/>
    <w:rsid w:val="004F1191"/>
    <w:rsid w:val="004F1637"/>
    <w:rsid w:val="004F364C"/>
    <w:rsid w:val="004F3F3D"/>
    <w:rsid w:val="004F42A2"/>
    <w:rsid w:val="004F4E46"/>
    <w:rsid w:val="004F62DC"/>
    <w:rsid w:val="005025ED"/>
    <w:rsid w:val="0050286B"/>
    <w:rsid w:val="00503FE4"/>
    <w:rsid w:val="00504D8D"/>
    <w:rsid w:val="00504FA7"/>
    <w:rsid w:val="0050713B"/>
    <w:rsid w:val="0051000B"/>
    <w:rsid w:val="00510B45"/>
    <w:rsid w:val="00511050"/>
    <w:rsid w:val="00512125"/>
    <w:rsid w:val="00512ED4"/>
    <w:rsid w:val="005138C6"/>
    <w:rsid w:val="00515448"/>
    <w:rsid w:val="00516B68"/>
    <w:rsid w:val="00517BCF"/>
    <w:rsid w:val="00522DC2"/>
    <w:rsid w:val="00525284"/>
    <w:rsid w:val="005267A5"/>
    <w:rsid w:val="00527A84"/>
    <w:rsid w:val="0053432F"/>
    <w:rsid w:val="00537C1D"/>
    <w:rsid w:val="00540C7C"/>
    <w:rsid w:val="00540DFC"/>
    <w:rsid w:val="00544310"/>
    <w:rsid w:val="0055140F"/>
    <w:rsid w:val="00551A23"/>
    <w:rsid w:val="005564EF"/>
    <w:rsid w:val="0055675B"/>
    <w:rsid w:val="00556ECE"/>
    <w:rsid w:val="00557FBC"/>
    <w:rsid w:val="00560CCA"/>
    <w:rsid w:val="005621A9"/>
    <w:rsid w:val="00562D6D"/>
    <w:rsid w:val="00563A69"/>
    <w:rsid w:val="005653CE"/>
    <w:rsid w:val="00565FBD"/>
    <w:rsid w:val="00566EA3"/>
    <w:rsid w:val="00567E68"/>
    <w:rsid w:val="00570380"/>
    <w:rsid w:val="00570D08"/>
    <w:rsid w:val="00571CA2"/>
    <w:rsid w:val="005740A3"/>
    <w:rsid w:val="00580AC8"/>
    <w:rsid w:val="00583213"/>
    <w:rsid w:val="00583FC6"/>
    <w:rsid w:val="00585773"/>
    <w:rsid w:val="005918E9"/>
    <w:rsid w:val="00592088"/>
    <w:rsid w:val="00593D35"/>
    <w:rsid w:val="005970E7"/>
    <w:rsid w:val="005972BE"/>
    <w:rsid w:val="00597AE2"/>
    <w:rsid w:val="00597FF3"/>
    <w:rsid w:val="005A7426"/>
    <w:rsid w:val="005A7559"/>
    <w:rsid w:val="005A784D"/>
    <w:rsid w:val="005B132B"/>
    <w:rsid w:val="005B1C5F"/>
    <w:rsid w:val="005B268E"/>
    <w:rsid w:val="005C15E4"/>
    <w:rsid w:val="005C1B60"/>
    <w:rsid w:val="005C1C4B"/>
    <w:rsid w:val="005C1D5D"/>
    <w:rsid w:val="005C30AD"/>
    <w:rsid w:val="005C31A9"/>
    <w:rsid w:val="005C4CDA"/>
    <w:rsid w:val="005C6C9E"/>
    <w:rsid w:val="005C7483"/>
    <w:rsid w:val="005C7B10"/>
    <w:rsid w:val="005D043E"/>
    <w:rsid w:val="005D169B"/>
    <w:rsid w:val="005D369B"/>
    <w:rsid w:val="005D391F"/>
    <w:rsid w:val="005D4EF0"/>
    <w:rsid w:val="005D6BF0"/>
    <w:rsid w:val="005E041B"/>
    <w:rsid w:val="005E0AC7"/>
    <w:rsid w:val="005E412E"/>
    <w:rsid w:val="005E41A5"/>
    <w:rsid w:val="005E440A"/>
    <w:rsid w:val="005F251C"/>
    <w:rsid w:val="005F292F"/>
    <w:rsid w:val="005F3BFE"/>
    <w:rsid w:val="005F3E9D"/>
    <w:rsid w:val="005F6DDE"/>
    <w:rsid w:val="006006D4"/>
    <w:rsid w:val="00603B1D"/>
    <w:rsid w:val="006055E4"/>
    <w:rsid w:val="00605732"/>
    <w:rsid w:val="00610CE8"/>
    <w:rsid w:val="0061136D"/>
    <w:rsid w:val="00611B11"/>
    <w:rsid w:val="0061378C"/>
    <w:rsid w:val="00613D2C"/>
    <w:rsid w:val="00614D8B"/>
    <w:rsid w:val="00616D2C"/>
    <w:rsid w:val="00617D26"/>
    <w:rsid w:val="006203C1"/>
    <w:rsid w:val="00626EF8"/>
    <w:rsid w:val="006272AA"/>
    <w:rsid w:val="006305ED"/>
    <w:rsid w:val="00631F57"/>
    <w:rsid w:val="00633C55"/>
    <w:rsid w:val="006345D9"/>
    <w:rsid w:val="00637470"/>
    <w:rsid w:val="00642DEE"/>
    <w:rsid w:val="0064440E"/>
    <w:rsid w:val="0064490A"/>
    <w:rsid w:val="0064663F"/>
    <w:rsid w:val="00646A7D"/>
    <w:rsid w:val="00650847"/>
    <w:rsid w:val="00651A5D"/>
    <w:rsid w:val="00653A10"/>
    <w:rsid w:val="0065414D"/>
    <w:rsid w:val="00655B0C"/>
    <w:rsid w:val="006570E9"/>
    <w:rsid w:val="0066208C"/>
    <w:rsid w:val="0066442C"/>
    <w:rsid w:val="00665B41"/>
    <w:rsid w:val="00665E56"/>
    <w:rsid w:val="00665F38"/>
    <w:rsid w:val="0067438C"/>
    <w:rsid w:val="00675537"/>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55A"/>
    <w:rsid w:val="00691E7A"/>
    <w:rsid w:val="00697F9F"/>
    <w:rsid w:val="006A601E"/>
    <w:rsid w:val="006A6754"/>
    <w:rsid w:val="006A6F6A"/>
    <w:rsid w:val="006B2F2F"/>
    <w:rsid w:val="006B455C"/>
    <w:rsid w:val="006B6650"/>
    <w:rsid w:val="006B77D1"/>
    <w:rsid w:val="006C0962"/>
    <w:rsid w:val="006C2636"/>
    <w:rsid w:val="006C3085"/>
    <w:rsid w:val="006C4405"/>
    <w:rsid w:val="006C4F29"/>
    <w:rsid w:val="006D7F0C"/>
    <w:rsid w:val="006E203B"/>
    <w:rsid w:val="006E38C2"/>
    <w:rsid w:val="006E3DF7"/>
    <w:rsid w:val="006E4D56"/>
    <w:rsid w:val="006E5714"/>
    <w:rsid w:val="006E5D7F"/>
    <w:rsid w:val="006E6EA7"/>
    <w:rsid w:val="006E770D"/>
    <w:rsid w:val="006F0B36"/>
    <w:rsid w:val="006F4770"/>
    <w:rsid w:val="00700030"/>
    <w:rsid w:val="00704C9E"/>
    <w:rsid w:val="00705091"/>
    <w:rsid w:val="00706F04"/>
    <w:rsid w:val="007072EC"/>
    <w:rsid w:val="0071279C"/>
    <w:rsid w:val="00713C7B"/>
    <w:rsid w:val="00714C42"/>
    <w:rsid w:val="007151DC"/>
    <w:rsid w:val="00715759"/>
    <w:rsid w:val="00716517"/>
    <w:rsid w:val="007169F5"/>
    <w:rsid w:val="007211A0"/>
    <w:rsid w:val="00721934"/>
    <w:rsid w:val="0072396F"/>
    <w:rsid w:val="00723DE9"/>
    <w:rsid w:val="007257E5"/>
    <w:rsid w:val="007271AF"/>
    <w:rsid w:val="007273E6"/>
    <w:rsid w:val="007307EA"/>
    <w:rsid w:val="007311A9"/>
    <w:rsid w:val="007325DC"/>
    <w:rsid w:val="0073287C"/>
    <w:rsid w:val="00733BBA"/>
    <w:rsid w:val="0073611C"/>
    <w:rsid w:val="00736194"/>
    <w:rsid w:val="007403DD"/>
    <w:rsid w:val="00740D80"/>
    <w:rsid w:val="00741651"/>
    <w:rsid w:val="00741F25"/>
    <w:rsid w:val="00742389"/>
    <w:rsid w:val="0074280B"/>
    <w:rsid w:val="00744EE0"/>
    <w:rsid w:val="00747156"/>
    <w:rsid w:val="00747C15"/>
    <w:rsid w:val="00751F66"/>
    <w:rsid w:val="00752A20"/>
    <w:rsid w:val="007604C1"/>
    <w:rsid w:val="00761979"/>
    <w:rsid w:val="00762917"/>
    <w:rsid w:val="00763F46"/>
    <w:rsid w:val="00764E0C"/>
    <w:rsid w:val="00764EBB"/>
    <w:rsid w:val="00765EA1"/>
    <w:rsid w:val="0076600A"/>
    <w:rsid w:val="00766C6A"/>
    <w:rsid w:val="00766EF5"/>
    <w:rsid w:val="007717B2"/>
    <w:rsid w:val="007726AC"/>
    <w:rsid w:val="00772C6B"/>
    <w:rsid w:val="00772CF4"/>
    <w:rsid w:val="007737C4"/>
    <w:rsid w:val="007752CC"/>
    <w:rsid w:val="00776766"/>
    <w:rsid w:val="00777073"/>
    <w:rsid w:val="00780F85"/>
    <w:rsid w:val="007826A3"/>
    <w:rsid w:val="00782BD3"/>
    <w:rsid w:val="00783359"/>
    <w:rsid w:val="007846B9"/>
    <w:rsid w:val="0078679F"/>
    <w:rsid w:val="00790EAD"/>
    <w:rsid w:val="007A17AE"/>
    <w:rsid w:val="007A2E3F"/>
    <w:rsid w:val="007A589B"/>
    <w:rsid w:val="007A5E50"/>
    <w:rsid w:val="007B104A"/>
    <w:rsid w:val="007B1AC6"/>
    <w:rsid w:val="007B3138"/>
    <w:rsid w:val="007B3740"/>
    <w:rsid w:val="007B3F53"/>
    <w:rsid w:val="007B4852"/>
    <w:rsid w:val="007B5569"/>
    <w:rsid w:val="007B5ABE"/>
    <w:rsid w:val="007B72E5"/>
    <w:rsid w:val="007B7CB6"/>
    <w:rsid w:val="007B7E11"/>
    <w:rsid w:val="007C0E8C"/>
    <w:rsid w:val="007C1667"/>
    <w:rsid w:val="007C355B"/>
    <w:rsid w:val="007C7977"/>
    <w:rsid w:val="007C7C80"/>
    <w:rsid w:val="007D047D"/>
    <w:rsid w:val="007D0D42"/>
    <w:rsid w:val="007D18B2"/>
    <w:rsid w:val="007D26DA"/>
    <w:rsid w:val="007D4A59"/>
    <w:rsid w:val="007D5B99"/>
    <w:rsid w:val="007D5D79"/>
    <w:rsid w:val="007D737D"/>
    <w:rsid w:val="007E3DA5"/>
    <w:rsid w:val="007E535E"/>
    <w:rsid w:val="007E561E"/>
    <w:rsid w:val="007E726B"/>
    <w:rsid w:val="007E7E23"/>
    <w:rsid w:val="007F5D7C"/>
    <w:rsid w:val="007F701D"/>
    <w:rsid w:val="007F7982"/>
    <w:rsid w:val="00800008"/>
    <w:rsid w:val="0080065E"/>
    <w:rsid w:val="008016C3"/>
    <w:rsid w:val="00801BD2"/>
    <w:rsid w:val="008067A3"/>
    <w:rsid w:val="00810848"/>
    <w:rsid w:val="00812FA0"/>
    <w:rsid w:val="00813091"/>
    <w:rsid w:val="0081467A"/>
    <w:rsid w:val="00815FD4"/>
    <w:rsid w:val="008165E1"/>
    <w:rsid w:val="00822620"/>
    <w:rsid w:val="00822D21"/>
    <w:rsid w:val="00822E01"/>
    <w:rsid w:val="00823B75"/>
    <w:rsid w:val="0082443C"/>
    <w:rsid w:val="008265FE"/>
    <w:rsid w:val="008274B6"/>
    <w:rsid w:val="008300BA"/>
    <w:rsid w:val="00830707"/>
    <w:rsid w:val="0083174A"/>
    <w:rsid w:val="00834B8A"/>
    <w:rsid w:val="00836A16"/>
    <w:rsid w:val="00846FF8"/>
    <w:rsid w:val="00847A42"/>
    <w:rsid w:val="00847CDD"/>
    <w:rsid w:val="008521DD"/>
    <w:rsid w:val="0085312F"/>
    <w:rsid w:val="008534A5"/>
    <w:rsid w:val="00854C8A"/>
    <w:rsid w:val="00854F34"/>
    <w:rsid w:val="00856DB4"/>
    <w:rsid w:val="00857363"/>
    <w:rsid w:val="00857C89"/>
    <w:rsid w:val="008653B8"/>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84CEE"/>
    <w:rsid w:val="00890B05"/>
    <w:rsid w:val="0089113B"/>
    <w:rsid w:val="00892056"/>
    <w:rsid w:val="00894151"/>
    <w:rsid w:val="0089419D"/>
    <w:rsid w:val="0089581D"/>
    <w:rsid w:val="008A25FA"/>
    <w:rsid w:val="008A3231"/>
    <w:rsid w:val="008A39C6"/>
    <w:rsid w:val="008A4101"/>
    <w:rsid w:val="008A4539"/>
    <w:rsid w:val="008A6C9A"/>
    <w:rsid w:val="008A7EF8"/>
    <w:rsid w:val="008B10CF"/>
    <w:rsid w:val="008B2BDD"/>
    <w:rsid w:val="008B30E4"/>
    <w:rsid w:val="008B3E90"/>
    <w:rsid w:val="008B50BA"/>
    <w:rsid w:val="008B5704"/>
    <w:rsid w:val="008B7E6D"/>
    <w:rsid w:val="008C1A59"/>
    <w:rsid w:val="008C1D03"/>
    <w:rsid w:val="008C2CD3"/>
    <w:rsid w:val="008C53AA"/>
    <w:rsid w:val="008C5A4A"/>
    <w:rsid w:val="008C6894"/>
    <w:rsid w:val="008D1CEE"/>
    <w:rsid w:val="008D20E8"/>
    <w:rsid w:val="008D4F9D"/>
    <w:rsid w:val="008D56E2"/>
    <w:rsid w:val="008D57D4"/>
    <w:rsid w:val="008D6418"/>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97E"/>
    <w:rsid w:val="008F3A75"/>
    <w:rsid w:val="008F3C94"/>
    <w:rsid w:val="008F7925"/>
    <w:rsid w:val="009003CE"/>
    <w:rsid w:val="00904D51"/>
    <w:rsid w:val="00906D77"/>
    <w:rsid w:val="009071E3"/>
    <w:rsid w:val="00911CD5"/>
    <w:rsid w:val="00912426"/>
    <w:rsid w:val="00914B2C"/>
    <w:rsid w:val="0091637E"/>
    <w:rsid w:val="00916653"/>
    <w:rsid w:val="00916B7E"/>
    <w:rsid w:val="009176B1"/>
    <w:rsid w:val="00917B63"/>
    <w:rsid w:val="0092001B"/>
    <w:rsid w:val="00920445"/>
    <w:rsid w:val="00921DCB"/>
    <w:rsid w:val="00922BA1"/>
    <w:rsid w:val="00923513"/>
    <w:rsid w:val="00924FD5"/>
    <w:rsid w:val="00925A59"/>
    <w:rsid w:val="00927253"/>
    <w:rsid w:val="009301FC"/>
    <w:rsid w:val="00930487"/>
    <w:rsid w:val="00930E73"/>
    <w:rsid w:val="009336B5"/>
    <w:rsid w:val="00933FDD"/>
    <w:rsid w:val="00935945"/>
    <w:rsid w:val="00937D06"/>
    <w:rsid w:val="00940CED"/>
    <w:rsid w:val="0094103E"/>
    <w:rsid w:val="009442B9"/>
    <w:rsid w:val="009456B7"/>
    <w:rsid w:val="00945961"/>
    <w:rsid w:val="00945D10"/>
    <w:rsid w:val="009475B4"/>
    <w:rsid w:val="00947A2A"/>
    <w:rsid w:val="0095285E"/>
    <w:rsid w:val="00952DFC"/>
    <w:rsid w:val="009530AA"/>
    <w:rsid w:val="00953821"/>
    <w:rsid w:val="00956989"/>
    <w:rsid w:val="0096000D"/>
    <w:rsid w:val="00963B18"/>
    <w:rsid w:val="00964BB2"/>
    <w:rsid w:val="00965A1D"/>
    <w:rsid w:val="00965E82"/>
    <w:rsid w:val="00967DB4"/>
    <w:rsid w:val="00972DC9"/>
    <w:rsid w:val="009752F0"/>
    <w:rsid w:val="009753E8"/>
    <w:rsid w:val="00977AA4"/>
    <w:rsid w:val="00981ACB"/>
    <w:rsid w:val="00983066"/>
    <w:rsid w:val="0098375A"/>
    <w:rsid w:val="009853D1"/>
    <w:rsid w:val="00992AA7"/>
    <w:rsid w:val="00993A5C"/>
    <w:rsid w:val="009953B1"/>
    <w:rsid w:val="00995AF2"/>
    <w:rsid w:val="0099604D"/>
    <w:rsid w:val="009961B2"/>
    <w:rsid w:val="009A078A"/>
    <w:rsid w:val="009A2882"/>
    <w:rsid w:val="009A4F5C"/>
    <w:rsid w:val="009A5551"/>
    <w:rsid w:val="009A5FAB"/>
    <w:rsid w:val="009B0E79"/>
    <w:rsid w:val="009B3E6F"/>
    <w:rsid w:val="009B4985"/>
    <w:rsid w:val="009B51E3"/>
    <w:rsid w:val="009B702B"/>
    <w:rsid w:val="009B7574"/>
    <w:rsid w:val="009C0342"/>
    <w:rsid w:val="009C2278"/>
    <w:rsid w:val="009C4014"/>
    <w:rsid w:val="009C711B"/>
    <w:rsid w:val="009C72C0"/>
    <w:rsid w:val="009D0D60"/>
    <w:rsid w:val="009D1A1B"/>
    <w:rsid w:val="009D5855"/>
    <w:rsid w:val="009D5B5A"/>
    <w:rsid w:val="009D6753"/>
    <w:rsid w:val="009D7C3D"/>
    <w:rsid w:val="009E1147"/>
    <w:rsid w:val="009E1552"/>
    <w:rsid w:val="009E278E"/>
    <w:rsid w:val="009E34DC"/>
    <w:rsid w:val="009E44FB"/>
    <w:rsid w:val="009F0D88"/>
    <w:rsid w:val="009F1103"/>
    <w:rsid w:val="009F3A48"/>
    <w:rsid w:val="009F5952"/>
    <w:rsid w:val="00A04460"/>
    <w:rsid w:val="00A06B8B"/>
    <w:rsid w:val="00A06FE5"/>
    <w:rsid w:val="00A12373"/>
    <w:rsid w:val="00A12F1B"/>
    <w:rsid w:val="00A15691"/>
    <w:rsid w:val="00A15ED2"/>
    <w:rsid w:val="00A163C9"/>
    <w:rsid w:val="00A16BFE"/>
    <w:rsid w:val="00A170A7"/>
    <w:rsid w:val="00A1763E"/>
    <w:rsid w:val="00A17D49"/>
    <w:rsid w:val="00A2009B"/>
    <w:rsid w:val="00A206BF"/>
    <w:rsid w:val="00A2078A"/>
    <w:rsid w:val="00A20BBA"/>
    <w:rsid w:val="00A21683"/>
    <w:rsid w:val="00A21769"/>
    <w:rsid w:val="00A22C80"/>
    <w:rsid w:val="00A22D50"/>
    <w:rsid w:val="00A23725"/>
    <w:rsid w:val="00A255CF"/>
    <w:rsid w:val="00A30472"/>
    <w:rsid w:val="00A31BA2"/>
    <w:rsid w:val="00A31F06"/>
    <w:rsid w:val="00A33F35"/>
    <w:rsid w:val="00A34652"/>
    <w:rsid w:val="00A36509"/>
    <w:rsid w:val="00A41109"/>
    <w:rsid w:val="00A45C61"/>
    <w:rsid w:val="00A463D8"/>
    <w:rsid w:val="00A47696"/>
    <w:rsid w:val="00A47D99"/>
    <w:rsid w:val="00A505FC"/>
    <w:rsid w:val="00A547CF"/>
    <w:rsid w:val="00A57973"/>
    <w:rsid w:val="00A61CB9"/>
    <w:rsid w:val="00A6540D"/>
    <w:rsid w:val="00A666B6"/>
    <w:rsid w:val="00A66BD1"/>
    <w:rsid w:val="00A7242F"/>
    <w:rsid w:val="00A74C4C"/>
    <w:rsid w:val="00A7597D"/>
    <w:rsid w:val="00A77118"/>
    <w:rsid w:val="00A778BC"/>
    <w:rsid w:val="00A82E67"/>
    <w:rsid w:val="00A83249"/>
    <w:rsid w:val="00A838EF"/>
    <w:rsid w:val="00A840FA"/>
    <w:rsid w:val="00A8675F"/>
    <w:rsid w:val="00A90EEE"/>
    <w:rsid w:val="00AA24A8"/>
    <w:rsid w:val="00AA491D"/>
    <w:rsid w:val="00AB0882"/>
    <w:rsid w:val="00AB30C6"/>
    <w:rsid w:val="00AB3B72"/>
    <w:rsid w:val="00AB43BC"/>
    <w:rsid w:val="00AB6CAB"/>
    <w:rsid w:val="00AB7326"/>
    <w:rsid w:val="00AB7BEF"/>
    <w:rsid w:val="00AC0555"/>
    <w:rsid w:val="00AC09B5"/>
    <w:rsid w:val="00AC160E"/>
    <w:rsid w:val="00AC22CE"/>
    <w:rsid w:val="00AC348B"/>
    <w:rsid w:val="00AC5381"/>
    <w:rsid w:val="00AC5A1F"/>
    <w:rsid w:val="00AC6BB4"/>
    <w:rsid w:val="00AC76C9"/>
    <w:rsid w:val="00AC7D29"/>
    <w:rsid w:val="00AD1FA3"/>
    <w:rsid w:val="00AD21E5"/>
    <w:rsid w:val="00AD283D"/>
    <w:rsid w:val="00AD2B43"/>
    <w:rsid w:val="00AD4155"/>
    <w:rsid w:val="00AD5F92"/>
    <w:rsid w:val="00AD61E0"/>
    <w:rsid w:val="00AE1D08"/>
    <w:rsid w:val="00AE273A"/>
    <w:rsid w:val="00AE2933"/>
    <w:rsid w:val="00AE2A96"/>
    <w:rsid w:val="00AE36A5"/>
    <w:rsid w:val="00AE3BEE"/>
    <w:rsid w:val="00AE6210"/>
    <w:rsid w:val="00AE62B7"/>
    <w:rsid w:val="00AE6303"/>
    <w:rsid w:val="00AE7715"/>
    <w:rsid w:val="00AF00AB"/>
    <w:rsid w:val="00AF00B6"/>
    <w:rsid w:val="00AF01D1"/>
    <w:rsid w:val="00AF0866"/>
    <w:rsid w:val="00AF0C68"/>
    <w:rsid w:val="00AF2FE7"/>
    <w:rsid w:val="00AF4375"/>
    <w:rsid w:val="00AF738B"/>
    <w:rsid w:val="00AF780A"/>
    <w:rsid w:val="00AF7B5B"/>
    <w:rsid w:val="00AF7E0E"/>
    <w:rsid w:val="00B03768"/>
    <w:rsid w:val="00B04553"/>
    <w:rsid w:val="00B050F4"/>
    <w:rsid w:val="00B0737B"/>
    <w:rsid w:val="00B07402"/>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C63"/>
    <w:rsid w:val="00B370BA"/>
    <w:rsid w:val="00B42F4D"/>
    <w:rsid w:val="00B441C1"/>
    <w:rsid w:val="00B46687"/>
    <w:rsid w:val="00B47CCB"/>
    <w:rsid w:val="00B50959"/>
    <w:rsid w:val="00B5234B"/>
    <w:rsid w:val="00B611CA"/>
    <w:rsid w:val="00B615BD"/>
    <w:rsid w:val="00B65B74"/>
    <w:rsid w:val="00B666E4"/>
    <w:rsid w:val="00B70316"/>
    <w:rsid w:val="00B70A2F"/>
    <w:rsid w:val="00B72CFC"/>
    <w:rsid w:val="00B7510C"/>
    <w:rsid w:val="00B76721"/>
    <w:rsid w:val="00B8082C"/>
    <w:rsid w:val="00B80F1E"/>
    <w:rsid w:val="00B81BF1"/>
    <w:rsid w:val="00B826AD"/>
    <w:rsid w:val="00B82E28"/>
    <w:rsid w:val="00B84909"/>
    <w:rsid w:val="00B85AFC"/>
    <w:rsid w:val="00B860C0"/>
    <w:rsid w:val="00B86541"/>
    <w:rsid w:val="00B86FF4"/>
    <w:rsid w:val="00B877CC"/>
    <w:rsid w:val="00B87DBF"/>
    <w:rsid w:val="00B92235"/>
    <w:rsid w:val="00B93562"/>
    <w:rsid w:val="00B942D5"/>
    <w:rsid w:val="00B946AA"/>
    <w:rsid w:val="00B95706"/>
    <w:rsid w:val="00B968D8"/>
    <w:rsid w:val="00B9712E"/>
    <w:rsid w:val="00BA08A1"/>
    <w:rsid w:val="00BA0E44"/>
    <w:rsid w:val="00BA3B11"/>
    <w:rsid w:val="00BA3B76"/>
    <w:rsid w:val="00BA4D70"/>
    <w:rsid w:val="00BA5C49"/>
    <w:rsid w:val="00BB2368"/>
    <w:rsid w:val="00BB43D1"/>
    <w:rsid w:val="00BB5571"/>
    <w:rsid w:val="00BB6A69"/>
    <w:rsid w:val="00BB7263"/>
    <w:rsid w:val="00BC018F"/>
    <w:rsid w:val="00BC061C"/>
    <w:rsid w:val="00BC0C77"/>
    <w:rsid w:val="00BC7B61"/>
    <w:rsid w:val="00BC7C8D"/>
    <w:rsid w:val="00BD0F62"/>
    <w:rsid w:val="00BD18FB"/>
    <w:rsid w:val="00BD1FEF"/>
    <w:rsid w:val="00BD56C4"/>
    <w:rsid w:val="00BD5BC7"/>
    <w:rsid w:val="00BD69AF"/>
    <w:rsid w:val="00BD7DD3"/>
    <w:rsid w:val="00BE318E"/>
    <w:rsid w:val="00BE7DF8"/>
    <w:rsid w:val="00BF18C8"/>
    <w:rsid w:val="00BF1CFC"/>
    <w:rsid w:val="00BF2BDC"/>
    <w:rsid w:val="00BF3127"/>
    <w:rsid w:val="00BF348B"/>
    <w:rsid w:val="00BF3DAE"/>
    <w:rsid w:val="00BF5124"/>
    <w:rsid w:val="00BF5515"/>
    <w:rsid w:val="00BF5916"/>
    <w:rsid w:val="00BF5AC2"/>
    <w:rsid w:val="00BF7E71"/>
    <w:rsid w:val="00C02BB1"/>
    <w:rsid w:val="00C04D41"/>
    <w:rsid w:val="00C04D58"/>
    <w:rsid w:val="00C0552D"/>
    <w:rsid w:val="00C06610"/>
    <w:rsid w:val="00C10CF9"/>
    <w:rsid w:val="00C10E51"/>
    <w:rsid w:val="00C11EE0"/>
    <w:rsid w:val="00C13CA0"/>
    <w:rsid w:val="00C247B5"/>
    <w:rsid w:val="00C2487B"/>
    <w:rsid w:val="00C25CDC"/>
    <w:rsid w:val="00C2612C"/>
    <w:rsid w:val="00C27E34"/>
    <w:rsid w:val="00C31BBE"/>
    <w:rsid w:val="00C3554B"/>
    <w:rsid w:val="00C403A1"/>
    <w:rsid w:val="00C40B63"/>
    <w:rsid w:val="00C40B7C"/>
    <w:rsid w:val="00C411B8"/>
    <w:rsid w:val="00C44936"/>
    <w:rsid w:val="00C4505C"/>
    <w:rsid w:val="00C50E27"/>
    <w:rsid w:val="00C51A46"/>
    <w:rsid w:val="00C53416"/>
    <w:rsid w:val="00C5369D"/>
    <w:rsid w:val="00C54B21"/>
    <w:rsid w:val="00C55C33"/>
    <w:rsid w:val="00C562AD"/>
    <w:rsid w:val="00C570D7"/>
    <w:rsid w:val="00C61466"/>
    <w:rsid w:val="00C65463"/>
    <w:rsid w:val="00C6695F"/>
    <w:rsid w:val="00C671C8"/>
    <w:rsid w:val="00C67577"/>
    <w:rsid w:val="00C70622"/>
    <w:rsid w:val="00C71CAC"/>
    <w:rsid w:val="00C72015"/>
    <w:rsid w:val="00C732F5"/>
    <w:rsid w:val="00C73B22"/>
    <w:rsid w:val="00C755C3"/>
    <w:rsid w:val="00C756DD"/>
    <w:rsid w:val="00C75B5A"/>
    <w:rsid w:val="00C8022D"/>
    <w:rsid w:val="00C82610"/>
    <w:rsid w:val="00C8446D"/>
    <w:rsid w:val="00C844C8"/>
    <w:rsid w:val="00C869E2"/>
    <w:rsid w:val="00C8723B"/>
    <w:rsid w:val="00C90FE4"/>
    <w:rsid w:val="00C91830"/>
    <w:rsid w:val="00C91A05"/>
    <w:rsid w:val="00C91B18"/>
    <w:rsid w:val="00C91BAD"/>
    <w:rsid w:val="00C95D0F"/>
    <w:rsid w:val="00CA01C6"/>
    <w:rsid w:val="00CA033B"/>
    <w:rsid w:val="00CA05D7"/>
    <w:rsid w:val="00CA064C"/>
    <w:rsid w:val="00CA1817"/>
    <w:rsid w:val="00CA2648"/>
    <w:rsid w:val="00CA6012"/>
    <w:rsid w:val="00CA73B9"/>
    <w:rsid w:val="00CB06DF"/>
    <w:rsid w:val="00CB2979"/>
    <w:rsid w:val="00CB2C89"/>
    <w:rsid w:val="00CB3551"/>
    <w:rsid w:val="00CB4265"/>
    <w:rsid w:val="00CC1340"/>
    <w:rsid w:val="00CC1909"/>
    <w:rsid w:val="00CC5483"/>
    <w:rsid w:val="00CC7A35"/>
    <w:rsid w:val="00CD028F"/>
    <w:rsid w:val="00CD087F"/>
    <w:rsid w:val="00CD0982"/>
    <w:rsid w:val="00CD1CD7"/>
    <w:rsid w:val="00CD20CB"/>
    <w:rsid w:val="00CD2975"/>
    <w:rsid w:val="00CD3643"/>
    <w:rsid w:val="00CD3762"/>
    <w:rsid w:val="00CD6227"/>
    <w:rsid w:val="00CD6512"/>
    <w:rsid w:val="00CD7717"/>
    <w:rsid w:val="00CE0960"/>
    <w:rsid w:val="00CE0CF7"/>
    <w:rsid w:val="00CE24C8"/>
    <w:rsid w:val="00CE3AFC"/>
    <w:rsid w:val="00CE5026"/>
    <w:rsid w:val="00CF0911"/>
    <w:rsid w:val="00CF0D45"/>
    <w:rsid w:val="00CF47ED"/>
    <w:rsid w:val="00CF6CBD"/>
    <w:rsid w:val="00CF7411"/>
    <w:rsid w:val="00D01057"/>
    <w:rsid w:val="00D01338"/>
    <w:rsid w:val="00D02409"/>
    <w:rsid w:val="00D03CDE"/>
    <w:rsid w:val="00D03EB7"/>
    <w:rsid w:val="00D05346"/>
    <w:rsid w:val="00D06105"/>
    <w:rsid w:val="00D067C0"/>
    <w:rsid w:val="00D06B48"/>
    <w:rsid w:val="00D07495"/>
    <w:rsid w:val="00D12013"/>
    <w:rsid w:val="00D15F61"/>
    <w:rsid w:val="00D16710"/>
    <w:rsid w:val="00D16E5F"/>
    <w:rsid w:val="00D17D13"/>
    <w:rsid w:val="00D17D8E"/>
    <w:rsid w:val="00D244CB"/>
    <w:rsid w:val="00D24726"/>
    <w:rsid w:val="00D24B9A"/>
    <w:rsid w:val="00D27985"/>
    <w:rsid w:val="00D31F35"/>
    <w:rsid w:val="00D3295B"/>
    <w:rsid w:val="00D336B9"/>
    <w:rsid w:val="00D336CF"/>
    <w:rsid w:val="00D33A59"/>
    <w:rsid w:val="00D35B28"/>
    <w:rsid w:val="00D36009"/>
    <w:rsid w:val="00D37437"/>
    <w:rsid w:val="00D37D0B"/>
    <w:rsid w:val="00D403D5"/>
    <w:rsid w:val="00D40690"/>
    <w:rsid w:val="00D4270D"/>
    <w:rsid w:val="00D434B8"/>
    <w:rsid w:val="00D43792"/>
    <w:rsid w:val="00D43ADE"/>
    <w:rsid w:val="00D44057"/>
    <w:rsid w:val="00D441C9"/>
    <w:rsid w:val="00D4482B"/>
    <w:rsid w:val="00D46A10"/>
    <w:rsid w:val="00D4769B"/>
    <w:rsid w:val="00D47FF5"/>
    <w:rsid w:val="00D50DEA"/>
    <w:rsid w:val="00D51BE9"/>
    <w:rsid w:val="00D51E45"/>
    <w:rsid w:val="00D52F88"/>
    <w:rsid w:val="00D53967"/>
    <w:rsid w:val="00D540A7"/>
    <w:rsid w:val="00D55C4F"/>
    <w:rsid w:val="00D57A61"/>
    <w:rsid w:val="00D6119F"/>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5EBA"/>
    <w:rsid w:val="00DC6B61"/>
    <w:rsid w:val="00DC75B6"/>
    <w:rsid w:val="00DC75F9"/>
    <w:rsid w:val="00DC7D97"/>
    <w:rsid w:val="00DC7ED7"/>
    <w:rsid w:val="00DD3C82"/>
    <w:rsid w:val="00DD3D7E"/>
    <w:rsid w:val="00DD49EC"/>
    <w:rsid w:val="00DD62D6"/>
    <w:rsid w:val="00DD6EF9"/>
    <w:rsid w:val="00DD788B"/>
    <w:rsid w:val="00DE0133"/>
    <w:rsid w:val="00DE1023"/>
    <w:rsid w:val="00DE3B98"/>
    <w:rsid w:val="00DE4393"/>
    <w:rsid w:val="00DE4687"/>
    <w:rsid w:val="00DE53AE"/>
    <w:rsid w:val="00DE572B"/>
    <w:rsid w:val="00DF0971"/>
    <w:rsid w:val="00DF09ED"/>
    <w:rsid w:val="00DF1F47"/>
    <w:rsid w:val="00DF569C"/>
    <w:rsid w:val="00DF61F0"/>
    <w:rsid w:val="00DF6395"/>
    <w:rsid w:val="00DF644A"/>
    <w:rsid w:val="00DF73DB"/>
    <w:rsid w:val="00DF7667"/>
    <w:rsid w:val="00E0759D"/>
    <w:rsid w:val="00E14F08"/>
    <w:rsid w:val="00E15CD2"/>
    <w:rsid w:val="00E15ECB"/>
    <w:rsid w:val="00E1780F"/>
    <w:rsid w:val="00E20992"/>
    <w:rsid w:val="00E228D7"/>
    <w:rsid w:val="00E22B1B"/>
    <w:rsid w:val="00E23C56"/>
    <w:rsid w:val="00E250A6"/>
    <w:rsid w:val="00E2621F"/>
    <w:rsid w:val="00E3160D"/>
    <w:rsid w:val="00E40A6E"/>
    <w:rsid w:val="00E40CED"/>
    <w:rsid w:val="00E41881"/>
    <w:rsid w:val="00E44740"/>
    <w:rsid w:val="00E44E26"/>
    <w:rsid w:val="00E45F2C"/>
    <w:rsid w:val="00E466AB"/>
    <w:rsid w:val="00E46C61"/>
    <w:rsid w:val="00E46CA4"/>
    <w:rsid w:val="00E4705C"/>
    <w:rsid w:val="00E4710E"/>
    <w:rsid w:val="00E51116"/>
    <w:rsid w:val="00E524CD"/>
    <w:rsid w:val="00E52CB1"/>
    <w:rsid w:val="00E550A7"/>
    <w:rsid w:val="00E55771"/>
    <w:rsid w:val="00E5640B"/>
    <w:rsid w:val="00E56EAB"/>
    <w:rsid w:val="00E6064D"/>
    <w:rsid w:val="00E60E87"/>
    <w:rsid w:val="00E61271"/>
    <w:rsid w:val="00E6264E"/>
    <w:rsid w:val="00E62679"/>
    <w:rsid w:val="00E627C5"/>
    <w:rsid w:val="00E63E9E"/>
    <w:rsid w:val="00E648AA"/>
    <w:rsid w:val="00E65387"/>
    <w:rsid w:val="00E678A4"/>
    <w:rsid w:val="00E70B14"/>
    <w:rsid w:val="00E71161"/>
    <w:rsid w:val="00E71253"/>
    <w:rsid w:val="00E71485"/>
    <w:rsid w:val="00E714DF"/>
    <w:rsid w:val="00E726BB"/>
    <w:rsid w:val="00E73532"/>
    <w:rsid w:val="00E76457"/>
    <w:rsid w:val="00E814B2"/>
    <w:rsid w:val="00E818E2"/>
    <w:rsid w:val="00E8223E"/>
    <w:rsid w:val="00E85856"/>
    <w:rsid w:val="00E902E2"/>
    <w:rsid w:val="00E91757"/>
    <w:rsid w:val="00E91B1E"/>
    <w:rsid w:val="00E9293C"/>
    <w:rsid w:val="00E94BBE"/>
    <w:rsid w:val="00E97608"/>
    <w:rsid w:val="00EA1182"/>
    <w:rsid w:val="00EA33C1"/>
    <w:rsid w:val="00EA39E1"/>
    <w:rsid w:val="00EA3A46"/>
    <w:rsid w:val="00EA3F9F"/>
    <w:rsid w:val="00EA7499"/>
    <w:rsid w:val="00EB0621"/>
    <w:rsid w:val="00EB6940"/>
    <w:rsid w:val="00EB6BE6"/>
    <w:rsid w:val="00EC0587"/>
    <w:rsid w:val="00EC0798"/>
    <w:rsid w:val="00EC1198"/>
    <w:rsid w:val="00EC1318"/>
    <w:rsid w:val="00EC1520"/>
    <w:rsid w:val="00EC64BF"/>
    <w:rsid w:val="00EC7D89"/>
    <w:rsid w:val="00EC7EEC"/>
    <w:rsid w:val="00ED181F"/>
    <w:rsid w:val="00ED1831"/>
    <w:rsid w:val="00ED23A0"/>
    <w:rsid w:val="00ED2891"/>
    <w:rsid w:val="00ED37EB"/>
    <w:rsid w:val="00ED391D"/>
    <w:rsid w:val="00ED50CF"/>
    <w:rsid w:val="00ED5374"/>
    <w:rsid w:val="00ED5994"/>
    <w:rsid w:val="00ED6586"/>
    <w:rsid w:val="00EE0A9A"/>
    <w:rsid w:val="00EE412A"/>
    <w:rsid w:val="00EE6A77"/>
    <w:rsid w:val="00EE75FE"/>
    <w:rsid w:val="00EE7AD8"/>
    <w:rsid w:val="00EE7E62"/>
    <w:rsid w:val="00EF68C5"/>
    <w:rsid w:val="00F00805"/>
    <w:rsid w:val="00F02293"/>
    <w:rsid w:val="00F0450F"/>
    <w:rsid w:val="00F07361"/>
    <w:rsid w:val="00F07DC1"/>
    <w:rsid w:val="00F10AE0"/>
    <w:rsid w:val="00F12615"/>
    <w:rsid w:val="00F14713"/>
    <w:rsid w:val="00F15F24"/>
    <w:rsid w:val="00F17B92"/>
    <w:rsid w:val="00F21E78"/>
    <w:rsid w:val="00F22AFA"/>
    <w:rsid w:val="00F241CD"/>
    <w:rsid w:val="00F27AC8"/>
    <w:rsid w:val="00F32AE4"/>
    <w:rsid w:val="00F3346F"/>
    <w:rsid w:val="00F34E4E"/>
    <w:rsid w:val="00F36C30"/>
    <w:rsid w:val="00F45733"/>
    <w:rsid w:val="00F45E9D"/>
    <w:rsid w:val="00F47DD1"/>
    <w:rsid w:val="00F51AE7"/>
    <w:rsid w:val="00F51FE7"/>
    <w:rsid w:val="00F52BC4"/>
    <w:rsid w:val="00F54992"/>
    <w:rsid w:val="00F5549C"/>
    <w:rsid w:val="00F573A0"/>
    <w:rsid w:val="00F57B98"/>
    <w:rsid w:val="00F57DAD"/>
    <w:rsid w:val="00F61CA5"/>
    <w:rsid w:val="00F6355B"/>
    <w:rsid w:val="00F64AB8"/>
    <w:rsid w:val="00F64C56"/>
    <w:rsid w:val="00F66720"/>
    <w:rsid w:val="00F67F3D"/>
    <w:rsid w:val="00F70D10"/>
    <w:rsid w:val="00F72A70"/>
    <w:rsid w:val="00F73BBC"/>
    <w:rsid w:val="00F75296"/>
    <w:rsid w:val="00F761A9"/>
    <w:rsid w:val="00F77170"/>
    <w:rsid w:val="00F77BCB"/>
    <w:rsid w:val="00F80D25"/>
    <w:rsid w:val="00F84274"/>
    <w:rsid w:val="00F847EB"/>
    <w:rsid w:val="00F8771F"/>
    <w:rsid w:val="00F901F7"/>
    <w:rsid w:val="00F91ADA"/>
    <w:rsid w:val="00F91D22"/>
    <w:rsid w:val="00F975D5"/>
    <w:rsid w:val="00FA61B0"/>
    <w:rsid w:val="00FA6D88"/>
    <w:rsid w:val="00FA7639"/>
    <w:rsid w:val="00FB467B"/>
    <w:rsid w:val="00FB478D"/>
    <w:rsid w:val="00FB7004"/>
    <w:rsid w:val="00FB7C50"/>
    <w:rsid w:val="00FB7E88"/>
    <w:rsid w:val="00FC3F44"/>
    <w:rsid w:val="00FC48D2"/>
    <w:rsid w:val="00FC6696"/>
    <w:rsid w:val="00FD08E9"/>
    <w:rsid w:val="00FD2A15"/>
    <w:rsid w:val="00FD4016"/>
    <w:rsid w:val="00FD4096"/>
    <w:rsid w:val="00FD5D67"/>
    <w:rsid w:val="00FD6530"/>
    <w:rsid w:val="00FD6736"/>
    <w:rsid w:val="00FD67B7"/>
    <w:rsid w:val="00FD7D8C"/>
    <w:rsid w:val="00FE379A"/>
    <w:rsid w:val="00FE601F"/>
    <w:rsid w:val="00FE606D"/>
    <w:rsid w:val="00FF00E8"/>
    <w:rsid w:val="00FF0421"/>
    <w:rsid w:val="00FF07B6"/>
    <w:rsid w:val="00FF1F46"/>
    <w:rsid w:val="00FF384E"/>
    <w:rsid w:val="00FF517C"/>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82"/>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
    <w:qFormat/>
    <w:rsid w:val="00AF01D1"/>
    <w:pPr>
      <w:numPr>
        <w:numId w:val="6"/>
      </w:numPr>
      <w:spacing w:before="120"/>
      <w:ind w:left="357" w:hanging="357"/>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AF01D1"/>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ilvl w:val="1"/>
      </w:numPr>
      <w:ind w:left="1480" w:hanging="482"/>
    </w:pPr>
    <w:rPr>
      <w:rFonts w:cstheme="minorHAnsi"/>
      <w:b w:val="0"/>
      <w:sz w:val="22"/>
    </w:rPr>
  </w:style>
  <w:style w:type="paragraph" w:customStyle="1" w:styleId="Heading1">
    <w:name w:val="Heading1"/>
    <w:basedOn w:val="Normal"/>
    <w:next w:val="Normal"/>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TSB-PolicyBullets">
    <w:name w:val="TSB - Policy Bullets"/>
    <w:basedOn w:val="ListParagraph"/>
    <w:link w:val="TSB-PolicyBulletsChar"/>
    <w:autoRedefine/>
    <w:qFormat/>
    <w:rsid w:val="00461471"/>
    <w:pPr>
      <w:numPr>
        <w:ilvl w:val="2"/>
        <w:numId w:val="39"/>
      </w:numPr>
      <w:spacing w:before="200" w:after="120"/>
      <w:ind w:left="2279" w:hanging="357"/>
      <w:contextualSpacing w:val="0"/>
      <w:jc w:val="both"/>
    </w:pPr>
  </w:style>
  <w:style w:type="paragraph" w:customStyle="1" w:styleId="TSB-Level2Numbers">
    <w:name w:val="TSB - Level 2 Numbers"/>
    <w:basedOn w:val="TSB-Level1Numbers"/>
    <w:link w:val="TSB-Level2NumbersChar"/>
    <w:autoRedefine/>
    <w:qFormat/>
    <w:rsid w:val="008D4F9D"/>
    <w:pPr>
      <w:numPr>
        <w:ilvl w:val="2"/>
        <w:numId w:val="4"/>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461471"/>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323E4F"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27"/>
      </w:numPr>
      <w:spacing w:after="0"/>
    </w:pPr>
  </w:style>
  <w:style w:type="paragraph" w:customStyle="1" w:styleId="Style2">
    <w:name w:val="Style2"/>
    <w:basedOn w:val="Heading10"/>
    <w:link w:val="Style2Char"/>
    <w:qFormat/>
    <w:rsid w:val="00F80D25"/>
    <w:pPr>
      <w:numPr>
        <w:numId w:val="0"/>
      </w:numPr>
      <w:ind w:left="1276" w:hanging="425"/>
      <w:jc w:val="left"/>
    </w:pPr>
    <w:rPr>
      <w:rFonts w:asciiTheme="minorHAnsi" w:hAnsiTheme="minorHAnsi" w:cstheme="minorHAnsi"/>
      <w:b w:val="0"/>
      <w:sz w:val="22"/>
      <w:szCs w:val="22"/>
    </w:rPr>
  </w:style>
  <w:style w:type="paragraph" w:customStyle="1" w:styleId="PolicyLevel3">
    <w:name w:val="Policy Level 3"/>
    <w:basedOn w:val="Style2"/>
    <w:qFormat/>
    <w:rsid w:val="00F80D25"/>
    <w:pPr>
      <w:ind w:left="1730" w:hanging="505"/>
    </w:pPr>
  </w:style>
  <w:style w:type="character" w:customStyle="1" w:styleId="PolicyBulletsChar">
    <w:name w:val="Policy Bullets Char"/>
    <w:basedOn w:val="ListParagraphChar"/>
    <w:link w:val="PolicyBullets"/>
    <w:rsid w:val="00F80D25"/>
  </w:style>
  <w:style w:type="character" w:customStyle="1" w:styleId="Style2Char">
    <w:name w:val="Style2 Char"/>
    <w:basedOn w:val="Heading1Char"/>
    <w:link w:val="Style2"/>
    <w:rsid w:val="009E1552"/>
    <w:rPr>
      <w:rFonts w:asciiTheme="majorHAnsi" w:hAnsiTheme="majorHAnsi" w:cstheme="minorHAnsi"/>
      <w:b w:val="0"/>
      <w:sz w:val="28"/>
      <w:szCs w:val="32"/>
    </w:rPr>
  </w:style>
  <w:style w:type="character" w:customStyle="1" w:styleId="UnresolvedMention1">
    <w:name w:val="Unresolved Mention1"/>
    <w:basedOn w:val="DefaultParagraphFont"/>
    <w:uiPriority w:val="99"/>
    <w:semiHidden/>
    <w:unhideWhenUsed/>
    <w:rsid w:val="00BF348B"/>
    <w:rPr>
      <w:color w:val="605E5C"/>
      <w:shd w:val="clear" w:color="auto" w:fill="E1DFDD"/>
    </w:rPr>
  </w:style>
  <w:style w:type="numbering" w:customStyle="1" w:styleId="LFO2">
    <w:name w:val="LFO2"/>
    <w:basedOn w:val="NoList"/>
    <w:rsid w:val="001F0AAF"/>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399258259">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49389583">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yperlink" Target="https://www.theschoolbus.net/article/classroom-risk-assessment/6852"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gov.uk/government/publications/paye-end-of-year-expenses-and-benefits-online-form" TargetMode="Externa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s://www.gov.uk/employer-reporting-expenses-benefits/dispensations"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www.hse.gov.uk/riddor/report.htm" TargetMode="External"/><Relationship Id="rId23" Type="http://schemas.openxmlformats.org/officeDocument/2006/relationships/hyperlink" Target="mailto:sitemanager@vinetree.org.uk"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head@vinetree.cheshire.sch.uk" TargetMode="Externa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Hyperlink">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FFD006"/>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F1BC1-DF21-452C-89B3-3896C6803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8118</Words>
  <Characters>46273</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sch8752328</cp:lastModifiedBy>
  <cp:revision>2</cp:revision>
  <dcterms:created xsi:type="dcterms:W3CDTF">2022-06-21T10:48:00Z</dcterms:created>
  <dcterms:modified xsi:type="dcterms:W3CDTF">2022-06-21T10:48:00Z</dcterms:modified>
</cp:coreProperties>
</file>